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53612" w14:textId="77777777" w:rsidR="00AE35A8" w:rsidRPr="00993075" w:rsidRDefault="00AE35A8" w:rsidP="00AE35A8">
      <w:pPr>
        <w:pStyle w:val="Nadpis1"/>
        <w:rPr>
          <w:sz w:val="36"/>
          <w:szCs w:val="36"/>
        </w:rPr>
      </w:pPr>
      <w:bookmarkStart w:id="0" w:name="_Toc221021562"/>
      <w:r w:rsidRPr="00993075">
        <w:rPr>
          <w:sz w:val="36"/>
          <w:szCs w:val="36"/>
        </w:rPr>
        <w:t>Řád plemenné knihy pro plemeno moravský teplokrevník</w:t>
      </w:r>
      <w:bookmarkEnd w:id="0"/>
    </w:p>
    <w:p w14:paraId="2978389E" w14:textId="77777777" w:rsidR="00AE35A8" w:rsidRDefault="00AE35A8" w:rsidP="00AE35A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20C46B" w14:textId="77777777" w:rsidR="00AE35A8" w:rsidRDefault="00AE35A8" w:rsidP="00AE35A8">
      <w:pPr>
        <w:pStyle w:val="Nadpis2"/>
        <w:numPr>
          <w:ilvl w:val="1"/>
          <w:numId w:val="0"/>
        </w:numPr>
        <w:tabs>
          <w:tab w:val="num" w:pos="360"/>
        </w:tabs>
      </w:pPr>
      <w:bookmarkStart w:id="1" w:name="_Toc221021563"/>
      <w:r w:rsidRPr="00DA008D">
        <w:t>Vedení plemenné knihy</w:t>
      </w:r>
      <w:bookmarkEnd w:id="1"/>
    </w:p>
    <w:p w14:paraId="781BE721" w14:textId="77777777" w:rsidR="00AE35A8" w:rsidRPr="00FC5109" w:rsidRDefault="00AE35A8" w:rsidP="00AE35A8"/>
    <w:p w14:paraId="617EC7E9" w14:textId="77777777" w:rsidR="00AE35A8" w:rsidRPr="00DA008D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bookmarkStart w:id="2" w:name="_Hlk216688259"/>
      <w:r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PK MT </w:t>
      </w:r>
      <w:r w:rsidRPr="00DA008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je vedena formou</w:t>
      </w:r>
      <w:r w:rsidRPr="00DA00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počítačové databáze a je průběžně aktualizována přebíráním dat v </w:t>
      </w:r>
      <w:proofErr w:type="gramStart"/>
      <w:r w:rsidRPr="00DA00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závislosti  na</w:t>
      </w:r>
      <w:proofErr w:type="gramEnd"/>
      <w:r w:rsidRPr="00DA00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zavedené struktuře předávání veškerých chovatelských informací.</w:t>
      </w:r>
    </w:p>
    <w:p w14:paraId="57C81746" w14:textId="77777777" w:rsidR="00AE35A8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44EF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Správa, údržba a novelizace </w:t>
      </w:r>
      <w:proofErr w:type="spellStart"/>
      <w:r w:rsidRPr="00D44EF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sofware</w:t>
      </w:r>
      <w:proofErr w:type="spellEnd"/>
      <w:r w:rsidRPr="00D44EFF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PK MT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je </w:t>
      </w:r>
      <w:r w:rsidRPr="00DA00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zajiš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těna</w:t>
      </w:r>
      <w:r w:rsidRPr="00DA00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85348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SCHPMT </w:t>
      </w:r>
      <w:r w:rsidRPr="00DA00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v návaznosti na vedení Ústřední evidence koní (ÚEK) sama nebo prostřednictvím jiné organizace na smluvním základě. Změny software je možno provádět jen se souhlasem </w:t>
      </w:r>
      <w:r w:rsidRPr="0085348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SCHPMT</w:t>
      </w:r>
      <w:r w:rsidRPr="00DA00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3231CC45" w14:textId="77777777" w:rsidR="00AE35A8" w:rsidRDefault="00AE35A8" w:rsidP="00AE35A8">
      <w:pPr>
        <w:pStyle w:val="Nadpis2"/>
        <w:numPr>
          <w:ilvl w:val="1"/>
          <w:numId w:val="0"/>
        </w:numPr>
        <w:tabs>
          <w:tab w:val="num" w:pos="360"/>
        </w:tabs>
      </w:pPr>
      <w:bookmarkStart w:id="3" w:name="_Toc221021564"/>
      <w:bookmarkEnd w:id="2"/>
      <w:r w:rsidRPr="00DA008D">
        <w:t>Orgány plemenné knihy</w:t>
      </w:r>
      <w:bookmarkEnd w:id="3"/>
    </w:p>
    <w:p w14:paraId="3B7645DD" w14:textId="77777777" w:rsidR="00AE35A8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4362FE1C" w14:textId="77777777" w:rsidR="00AE35A8" w:rsidRPr="00D25890" w:rsidRDefault="00AE35A8" w:rsidP="00AE35A8">
      <w:pPr>
        <w:pStyle w:val="Nadpis3"/>
        <w:autoSpaceDE w:val="0"/>
        <w:rPr>
          <w:b/>
          <w:bCs/>
          <w:color w:val="auto"/>
        </w:rPr>
      </w:pPr>
      <w:bookmarkStart w:id="4" w:name="_Toc221021565"/>
      <w:r w:rsidRPr="00D25890">
        <w:rPr>
          <w:rStyle w:val="Nadpis2Char"/>
          <w:rFonts w:cs="Times New Roman"/>
          <w:b/>
          <w:color w:val="auto"/>
          <w:sz w:val="24"/>
          <w:szCs w:val="24"/>
        </w:rPr>
        <w:t>Rada plemenné knihy</w:t>
      </w:r>
      <w:r w:rsidRPr="00D25890">
        <w:rPr>
          <w:color w:val="auto"/>
        </w:rPr>
        <w:t xml:space="preserve"> </w:t>
      </w:r>
      <w:proofErr w:type="gramStart"/>
      <w:r w:rsidRPr="00D25890">
        <w:rPr>
          <w:color w:val="auto"/>
        </w:rPr>
        <w:t>( RPK</w:t>
      </w:r>
      <w:proofErr w:type="gramEnd"/>
      <w:r w:rsidRPr="00D25890">
        <w:rPr>
          <w:color w:val="auto"/>
        </w:rPr>
        <w:t xml:space="preserve"> )</w:t>
      </w:r>
      <w:bookmarkEnd w:id="4"/>
      <w:r w:rsidRPr="00D25890">
        <w:rPr>
          <w:color w:val="auto"/>
        </w:rPr>
        <w:t xml:space="preserve"> </w:t>
      </w:r>
    </w:p>
    <w:p w14:paraId="47BB554F" w14:textId="77777777" w:rsidR="00AE35A8" w:rsidRPr="0034369B" w:rsidRDefault="00AE35A8" w:rsidP="00AE35A8">
      <w:pPr>
        <w:pStyle w:val="Normlnweb"/>
        <w:spacing w:line="276" w:lineRule="auto"/>
        <w:jc w:val="both"/>
      </w:pPr>
      <w:r w:rsidRPr="0034369B">
        <w:t>Pro řízení ŠP a PK MT volí valná hromada SCHPMT radu plemenné knihy, maximální počet členů je 9, během funkčního období nesmí počet členů klesnout pod pět. RPK MT se volí na 4leté období</w:t>
      </w:r>
      <w:r w:rsidRPr="0034369B">
        <w:rPr>
          <w:strike/>
        </w:rPr>
        <w:t xml:space="preserve">. </w:t>
      </w:r>
      <w:r w:rsidRPr="0034369B">
        <w:t xml:space="preserve">Rada PK vytváří koncepční záměry chovu MT, navrhuje šlechtitelský program, řád plemenné knihy, stanovuje metodické a organizační postupy, zásady vedení a řízení PK MT a kontroluje jejich plnění. </w:t>
      </w:r>
      <w:r w:rsidRPr="00A60AF6">
        <w:t xml:space="preserve">RPK je příslušná rozhodovat spor ve věci šlechtění mezi SCHPMT </w:t>
      </w:r>
      <w:proofErr w:type="spellStart"/>
      <w:r w:rsidRPr="00A60AF6">
        <w:t>z.s</w:t>
      </w:r>
      <w:proofErr w:type="spellEnd"/>
      <w:r w:rsidRPr="00A60AF6">
        <w:t>. a chovatelem, případně mezi chovateli navzájem</w:t>
      </w:r>
      <w:r>
        <w:t>. R</w:t>
      </w:r>
      <w:r w:rsidRPr="0034369B">
        <w:t>PK MT dělá rozhodnutí v případě sporných případů zápisu jednotlivých zvířat do PK. Má právo ze závažných důvodů pozastavit, odmítnout, nebo vyloučit chovatele z účasti na Šlechtitelském programu</w:t>
      </w:r>
      <w:r>
        <w:t>.</w:t>
      </w:r>
      <w:r w:rsidRPr="0034369B">
        <w:t xml:space="preserve">   K těmto důvodům patří např. výrazné zhoršení úrovně </w:t>
      </w:r>
      <w:proofErr w:type="gramStart"/>
      <w:r w:rsidRPr="0034369B">
        <w:t>a  zdravotního</w:t>
      </w:r>
      <w:proofErr w:type="gramEnd"/>
      <w:r w:rsidRPr="0034369B">
        <w:t xml:space="preserve">  stavu   </w:t>
      </w:r>
      <w:proofErr w:type="gramStart"/>
      <w:r w:rsidRPr="0034369B">
        <w:t xml:space="preserve">chovu,   </w:t>
      </w:r>
      <w:proofErr w:type="gramEnd"/>
      <w:r w:rsidRPr="0034369B">
        <w:t xml:space="preserve">hrubé </w:t>
      </w:r>
      <w:proofErr w:type="gramStart"/>
      <w:r w:rsidRPr="0034369B">
        <w:t>nedostatky  v</w:t>
      </w:r>
      <w:proofErr w:type="gramEnd"/>
      <w:r w:rsidRPr="0034369B">
        <w:t xml:space="preserve">  </w:t>
      </w:r>
      <w:proofErr w:type="gramStart"/>
      <w:r w:rsidRPr="0034369B">
        <w:t>evidenci,  porušování</w:t>
      </w:r>
      <w:proofErr w:type="gramEnd"/>
      <w:r w:rsidRPr="0034369B">
        <w:t xml:space="preserve">  </w:t>
      </w:r>
      <w:proofErr w:type="gramStart"/>
      <w:r w:rsidRPr="0034369B">
        <w:t>Řádu  PK</w:t>
      </w:r>
      <w:proofErr w:type="gramEnd"/>
      <w:r w:rsidRPr="0034369B">
        <w:t xml:space="preserve"> MT apod.  Ze stejných důvodů je možné odmítnout i zápis jednotlivých zvířat, zejména hřebců do PK MT a udělení výběru hřebce pro dané připouštěcí období. Ze všech svých zasedání, pokud jsou samostatná, pořizuje Rada PK MT zápisy. Tyto předkládá ke schválení výboru SCHPMT. </w:t>
      </w:r>
    </w:p>
    <w:p w14:paraId="78C48911" w14:textId="77777777" w:rsidR="00AE35A8" w:rsidRPr="007265B3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DA008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Rada PK provádí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:</w:t>
      </w:r>
    </w:p>
    <w:p w14:paraId="26CB5B6C" w14:textId="77777777" w:rsidR="00AE35A8" w:rsidRPr="00DA008D" w:rsidRDefault="00AE35A8" w:rsidP="00AE35A8">
      <w:pPr>
        <w:pStyle w:val="Odstavecseseznamem"/>
        <w:numPr>
          <w:ilvl w:val="0"/>
          <w:numId w:val="2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08D">
        <w:rPr>
          <w:rFonts w:ascii="Times New Roman" w:hAnsi="Times New Roman" w:cs="Times New Roman"/>
          <w:sz w:val="24"/>
          <w:szCs w:val="24"/>
        </w:rPr>
        <w:t>registrují chovy, plemenná zvířata a jejich potomstvo v PK MT</w:t>
      </w:r>
    </w:p>
    <w:p w14:paraId="627EF6A7" w14:textId="77777777" w:rsidR="00AE35A8" w:rsidRPr="00DA008D" w:rsidRDefault="00AE35A8" w:rsidP="00AE35A8">
      <w:pPr>
        <w:pStyle w:val="Odstavecseseznamem"/>
        <w:numPr>
          <w:ilvl w:val="0"/>
          <w:numId w:val="2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08D">
        <w:rPr>
          <w:rFonts w:ascii="Times New Roman" w:hAnsi="Times New Roman" w:cs="Times New Roman"/>
          <w:sz w:val="24"/>
          <w:szCs w:val="24"/>
        </w:rPr>
        <w:t>registrují, vystavují a potvrzují původ a stanovují chovnou hodnotu plemenných zvířat</w:t>
      </w:r>
    </w:p>
    <w:p w14:paraId="3BC95C41" w14:textId="77777777" w:rsidR="00AE35A8" w:rsidRPr="00DA008D" w:rsidRDefault="00AE35A8" w:rsidP="00AE35A8">
      <w:pPr>
        <w:pStyle w:val="Odstavecseseznamem"/>
        <w:numPr>
          <w:ilvl w:val="0"/>
          <w:numId w:val="2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08D">
        <w:rPr>
          <w:rFonts w:ascii="Times New Roman" w:hAnsi="Times New Roman" w:cs="Times New Roman"/>
          <w:sz w:val="24"/>
          <w:szCs w:val="24"/>
        </w:rPr>
        <w:t xml:space="preserve">stanoví parametry pro výběr plemenných zvířat vybraných k reprodukci populace a podílí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DA008D">
        <w:rPr>
          <w:rFonts w:ascii="Times New Roman" w:hAnsi="Times New Roman" w:cs="Times New Roman"/>
          <w:sz w:val="24"/>
          <w:szCs w:val="24"/>
        </w:rPr>
        <w:t xml:space="preserve">se na jejich výběru                                                                  </w:t>
      </w:r>
    </w:p>
    <w:p w14:paraId="36E4FF8F" w14:textId="77777777" w:rsidR="00AE35A8" w:rsidRPr="00DA008D" w:rsidRDefault="00AE35A8" w:rsidP="00AE35A8">
      <w:pPr>
        <w:pStyle w:val="Odstavecseseznamem"/>
        <w:numPr>
          <w:ilvl w:val="0"/>
          <w:numId w:val="2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08D">
        <w:rPr>
          <w:rFonts w:ascii="Times New Roman" w:hAnsi="Times New Roman" w:cs="Times New Roman"/>
          <w:sz w:val="24"/>
          <w:szCs w:val="24"/>
        </w:rPr>
        <w:t xml:space="preserve">stanoví formu a obsah zkušebního </w:t>
      </w:r>
      <w:proofErr w:type="gramStart"/>
      <w:r w:rsidRPr="00DA008D">
        <w:rPr>
          <w:rFonts w:ascii="Times New Roman" w:hAnsi="Times New Roman" w:cs="Times New Roman"/>
          <w:sz w:val="24"/>
          <w:szCs w:val="24"/>
        </w:rPr>
        <w:t>systému - zkoušek</w:t>
      </w:r>
      <w:proofErr w:type="gramEnd"/>
      <w:r w:rsidRPr="00DA008D">
        <w:rPr>
          <w:rFonts w:ascii="Times New Roman" w:hAnsi="Times New Roman" w:cs="Times New Roman"/>
          <w:sz w:val="24"/>
          <w:szCs w:val="24"/>
        </w:rPr>
        <w:t xml:space="preserve"> užitkových vlastností </w:t>
      </w:r>
    </w:p>
    <w:p w14:paraId="0A2CD18B" w14:textId="77777777" w:rsidR="00AE35A8" w:rsidRPr="00DA008D" w:rsidRDefault="00AE35A8" w:rsidP="00AE35A8">
      <w:pPr>
        <w:pStyle w:val="Odstavecseseznamem"/>
        <w:numPr>
          <w:ilvl w:val="0"/>
          <w:numId w:val="2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08D">
        <w:rPr>
          <w:rFonts w:ascii="Times New Roman" w:hAnsi="Times New Roman" w:cs="Times New Roman"/>
          <w:sz w:val="24"/>
          <w:szCs w:val="24"/>
        </w:rPr>
        <w:t>stanoví systém zpracování a vyhodnocování pro kontrolu dědičnosti vybraných exteriérových a užitkových znaků a kontrolu dědičnosti zdraví a konstituční tvrdosti</w:t>
      </w:r>
    </w:p>
    <w:p w14:paraId="746F64A2" w14:textId="77777777" w:rsidR="00AE35A8" w:rsidRPr="00DA008D" w:rsidRDefault="00AE35A8" w:rsidP="00AE35A8">
      <w:pPr>
        <w:pStyle w:val="Odstavecseseznamem"/>
        <w:numPr>
          <w:ilvl w:val="0"/>
          <w:numId w:val="2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A008D">
        <w:rPr>
          <w:rFonts w:ascii="Times New Roman" w:hAnsi="Times New Roman" w:cs="Times New Roman"/>
          <w:sz w:val="24"/>
          <w:szCs w:val="24"/>
        </w:rPr>
        <w:t xml:space="preserve">spolu   s   </w:t>
      </w:r>
      <w:proofErr w:type="gramStart"/>
      <w:r w:rsidRPr="00DA008D">
        <w:rPr>
          <w:rFonts w:ascii="Times New Roman" w:hAnsi="Times New Roman" w:cs="Times New Roman"/>
          <w:sz w:val="24"/>
          <w:szCs w:val="24"/>
        </w:rPr>
        <w:t>organizací  pověřenou</w:t>
      </w:r>
      <w:proofErr w:type="gramEnd"/>
      <w:r w:rsidRPr="00DA008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A008D">
        <w:rPr>
          <w:rFonts w:ascii="Times New Roman" w:hAnsi="Times New Roman" w:cs="Times New Roman"/>
          <w:sz w:val="24"/>
          <w:szCs w:val="24"/>
        </w:rPr>
        <w:t>vedením  Ústřední</w:t>
      </w:r>
      <w:proofErr w:type="gramEnd"/>
      <w:r w:rsidRPr="00DA008D">
        <w:rPr>
          <w:rFonts w:ascii="Times New Roman" w:hAnsi="Times New Roman" w:cs="Times New Roman"/>
          <w:sz w:val="24"/>
          <w:szCs w:val="24"/>
        </w:rPr>
        <w:t xml:space="preserve"> evidence (dále jen ÚE) zveřejňuje informace o stavu a výsledcích KU a KD</w:t>
      </w:r>
    </w:p>
    <w:p w14:paraId="7074A252" w14:textId="77777777" w:rsidR="00AE35A8" w:rsidRPr="00793BAA" w:rsidRDefault="00AE35A8" w:rsidP="00AE35A8">
      <w:pPr>
        <w:pStyle w:val="Odstavecseseznamem"/>
        <w:numPr>
          <w:ilvl w:val="0"/>
          <w:numId w:val="2"/>
        </w:num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A008D">
        <w:rPr>
          <w:rFonts w:ascii="Times New Roman" w:hAnsi="Times New Roman" w:cs="Times New Roman"/>
          <w:sz w:val="24"/>
          <w:szCs w:val="24"/>
        </w:rPr>
        <w:lastRenderedPageBreak/>
        <w:t>navazuje  a</w:t>
      </w:r>
      <w:proofErr w:type="gramEnd"/>
      <w:r w:rsidRPr="00DA008D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DA008D">
        <w:rPr>
          <w:rFonts w:ascii="Times New Roman" w:hAnsi="Times New Roman" w:cs="Times New Roman"/>
          <w:sz w:val="24"/>
          <w:szCs w:val="24"/>
        </w:rPr>
        <w:t>udržuje  kontakty</w:t>
      </w:r>
      <w:proofErr w:type="gramEnd"/>
      <w:r w:rsidRPr="00DA008D">
        <w:rPr>
          <w:rFonts w:ascii="Times New Roman" w:hAnsi="Times New Roman" w:cs="Times New Roman"/>
          <w:sz w:val="24"/>
          <w:szCs w:val="24"/>
        </w:rPr>
        <w:t xml:space="preserve">   se   zahraničními   organizacemi   obdobného   poslání</w:t>
      </w:r>
    </w:p>
    <w:p w14:paraId="45840D37" w14:textId="77777777" w:rsidR="00AE35A8" w:rsidRPr="00F10C74" w:rsidRDefault="00AE35A8" w:rsidP="00AE35A8">
      <w:pPr>
        <w:pStyle w:val="Odstavecseseznamem"/>
        <w:numPr>
          <w:ilvl w:val="0"/>
          <w:numId w:val="8"/>
        </w:numPr>
        <w:autoSpaceDE w:val="0"/>
        <w:spacing w:after="200" w:line="276" w:lineRule="auto"/>
        <w:jc w:val="both"/>
        <w:rPr>
          <w:rFonts w:eastAsia="Times New Roman"/>
        </w:rPr>
      </w:pPr>
      <w:r w:rsidRPr="00C8495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organizuje KU, </w:t>
      </w:r>
      <w:r w:rsidRPr="00C849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hodnocení hřebců a klisen </w:t>
      </w:r>
      <w:r w:rsidRPr="00C8495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při základní zkoušce užitkových vlastností</w:t>
      </w:r>
      <w:r w:rsidRPr="00C849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 </w:t>
      </w:r>
      <w:r w:rsidRPr="00C84959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zkouškách výkonnosti hřebců</w:t>
      </w:r>
      <w:r w:rsidRPr="00C849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Členové RPK navrhují zařazení hřebce do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HOP</w:t>
      </w:r>
      <w:r w:rsidRPr="00C849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KH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- I</w:t>
      </w:r>
      <w:proofErr w:type="gramEnd"/>
      <w:r w:rsidRPr="00C849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 návrh schvaluje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Výbor SCHPMT</w:t>
      </w:r>
      <w:r w:rsidRPr="00C849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 RPK má právo vyřadit plemenného hřebce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(tím se automaticky přeřadí zpět do </w:t>
      </w:r>
      <w:proofErr w:type="gramStart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HOPKH - II</w:t>
      </w:r>
      <w:proofErr w:type="gramEnd"/>
      <w:r w:rsidRPr="00C84959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75FBC055" w14:textId="77777777" w:rsidR="00AE35A8" w:rsidRPr="0034369B" w:rsidRDefault="00AE35A8" w:rsidP="00AE35A8">
      <w:pPr>
        <w:pStyle w:val="Odstavecseseznamem"/>
        <w:numPr>
          <w:ilvl w:val="0"/>
          <w:numId w:val="8"/>
        </w:numPr>
        <w:autoSpaceDE w:val="0"/>
        <w:spacing w:after="200" w:line="276" w:lineRule="auto"/>
        <w:jc w:val="both"/>
        <w:rPr>
          <w:rFonts w:eastAsia="Times New Roman"/>
        </w:rPr>
      </w:pPr>
      <w:r w:rsidRPr="0034369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rozhoduje o zařazení klisny do DOPKK </w:t>
      </w:r>
    </w:p>
    <w:p w14:paraId="560E7669" w14:textId="77777777" w:rsidR="00AE35A8" w:rsidRPr="00D44EFF" w:rsidRDefault="00AE35A8" w:rsidP="00AE35A8">
      <w:pPr>
        <w:pStyle w:val="Nadpis3"/>
      </w:pPr>
      <w:bookmarkStart w:id="5" w:name="_Toc221021566"/>
      <w:r w:rsidRPr="00D44EFF">
        <w:t>Chovatelská komise</w:t>
      </w:r>
      <w:bookmarkEnd w:id="5"/>
    </w:p>
    <w:p w14:paraId="03E18BF7" w14:textId="77777777" w:rsidR="00AE35A8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A008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Chovatelská komise</w:t>
      </w:r>
      <w:r w:rsidRPr="00DA00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je zpravidla tříčlenná, skládá se z členů RPK,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V</w:t>
      </w:r>
      <w:r w:rsidRPr="00DA00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ýboru SCHPMT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, </w:t>
      </w:r>
      <w:r w:rsidRPr="00DA00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případně pověřeného komisaře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 Chovatelskou komisi jmenuje Výbor SCHPMT.</w:t>
      </w:r>
      <w:r w:rsidRPr="00DA008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Je určena pro hodnocení hřebců, klisen a potomstva při výstavách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</w:p>
    <w:p w14:paraId="7EC332D5" w14:textId="77777777" w:rsidR="00AE35A8" w:rsidRDefault="00AE35A8" w:rsidP="00AE35A8">
      <w:pPr>
        <w:pStyle w:val="Nadpis1"/>
        <w:spacing w:after="240"/>
        <w:rPr>
          <w:rFonts w:eastAsia="Times New Roman"/>
        </w:rPr>
      </w:pPr>
      <w:bookmarkStart w:id="6" w:name="_Toc221021567"/>
      <w:r w:rsidRPr="00DA008D">
        <w:rPr>
          <w:rFonts w:eastAsia="Times New Roman"/>
        </w:rPr>
        <w:t>Plemenná kniha</w:t>
      </w:r>
      <w:bookmarkEnd w:id="6"/>
    </w:p>
    <w:p w14:paraId="218206BF" w14:textId="77777777" w:rsidR="00AE35A8" w:rsidRPr="00696ED6" w:rsidRDefault="00AE35A8" w:rsidP="00AE35A8">
      <w:pPr>
        <w:pStyle w:val="Nadpis2"/>
        <w:numPr>
          <w:ilvl w:val="1"/>
          <w:numId w:val="0"/>
        </w:numPr>
        <w:tabs>
          <w:tab w:val="num" w:pos="360"/>
        </w:tabs>
        <w:ind w:left="426"/>
        <w:rPr>
          <w:rFonts w:eastAsia="Times New Roman"/>
        </w:rPr>
      </w:pPr>
      <w:bookmarkStart w:id="7" w:name="_Toc221021568"/>
      <w:r w:rsidRPr="00696ED6">
        <w:rPr>
          <w:rFonts w:eastAsia="Times New Roman"/>
        </w:rPr>
        <w:t>Členění plemenné knihy</w:t>
      </w:r>
      <w:bookmarkEnd w:id="7"/>
    </w:p>
    <w:p w14:paraId="1449A07C" w14:textId="77777777" w:rsidR="00AE35A8" w:rsidRPr="00696ED6" w:rsidRDefault="00AE35A8" w:rsidP="00AE35A8">
      <w:pPr>
        <w:numPr>
          <w:ilvl w:val="0"/>
          <w:numId w:val="3"/>
        </w:numPr>
        <w:autoSpaceDE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96ED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Rejstřík chovatelů (dále </w:t>
      </w:r>
      <w:proofErr w:type="gramStart"/>
      <w:r w:rsidRPr="00696ED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jen  RCH</w:t>
      </w:r>
      <w:proofErr w:type="gramEnd"/>
      <w:r w:rsidRPr="00696ED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) - </w:t>
      </w:r>
      <w:r w:rsidRPr="00696E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V </w:t>
      </w:r>
      <w:proofErr w:type="spellStart"/>
      <w:r w:rsidRPr="00696ED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RCh</w:t>
      </w:r>
      <w:proofErr w:type="spellEnd"/>
      <w:r w:rsidRPr="00696E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jsou evidováni všichni </w:t>
      </w:r>
      <w:r w:rsidRPr="00696ED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chovatelé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,</w:t>
      </w:r>
      <w:r w:rsidRPr="00696ED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696E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kteří své koně k plemenné knize přihlásí.</w:t>
      </w:r>
    </w:p>
    <w:p w14:paraId="679E7961" w14:textId="77777777" w:rsidR="00AE35A8" w:rsidRPr="00696ED6" w:rsidRDefault="00AE35A8" w:rsidP="00AE35A8">
      <w:pPr>
        <w:numPr>
          <w:ilvl w:val="0"/>
          <w:numId w:val="3"/>
        </w:numPr>
        <w:autoSpaceDE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696ED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Vlastní plemenná kniha (dále jen PK) </w:t>
      </w:r>
    </w:p>
    <w:p w14:paraId="45A37141" w14:textId="77777777" w:rsidR="00AE35A8" w:rsidRPr="00696ED6" w:rsidRDefault="00AE35A8" w:rsidP="00AE35A8">
      <w:pPr>
        <w:numPr>
          <w:ilvl w:val="0"/>
          <w:numId w:val="3"/>
        </w:numPr>
        <w:autoSpaceDE w:val="0"/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96ED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Připouštěcí rejstřík </w:t>
      </w:r>
      <w:proofErr w:type="gramStart"/>
      <w:r w:rsidRPr="00696ED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( dále</w:t>
      </w:r>
      <w:proofErr w:type="gramEnd"/>
      <w:r w:rsidRPr="00696ED6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jen PR)</w:t>
      </w:r>
      <w:r w:rsidRPr="00696E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V </w:t>
      </w:r>
      <w:r w:rsidRPr="00696ED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PR</w:t>
      </w:r>
      <w:r w:rsidRPr="00696E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jsou evidována všechna připuštění, inseminace a transfery embryí. Připouštěcí rejstřík je tvořen jednotlivými připouštěcími lístky.</w:t>
      </w:r>
    </w:p>
    <w:p w14:paraId="2A3C9D7C" w14:textId="77777777" w:rsidR="00AE35A8" w:rsidRPr="00696ED6" w:rsidRDefault="00AE35A8" w:rsidP="00AE35A8">
      <w:pPr>
        <w:autoSpaceDE w:val="0"/>
        <w:spacing w:after="200" w:line="276" w:lineRule="auto"/>
        <w:ind w:left="1070"/>
        <w:contextualSpacing/>
        <w:jc w:val="both"/>
        <w:rPr>
          <w:rFonts w:ascii="Times New Roman" w:eastAsia="Times New Roman" w:hAnsi="Times New Roman" w:cs="Times New Roman"/>
          <w:b/>
          <w:color w:val="FF0000"/>
          <w:kern w:val="0"/>
          <w:sz w:val="24"/>
          <w:szCs w:val="24"/>
          <w14:ligatures w14:val="none"/>
        </w:rPr>
      </w:pPr>
    </w:p>
    <w:p w14:paraId="727273D6" w14:textId="77777777" w:rsidR="00AE35A8" w:rsidRPr="00696ED6" w:rsidRDefault="00AE35A8" w:rsidP="00AE35A8">
      <w:pPr>
        <w:pStyle w:val="Nadpis2"/>
        <w:numPr>
          <w:ilvl w:val="1"/>
          <w:numId w:val="0"/>
        </w:numPr>
        <w:tabs>
          <w:tab w:val="num" w:pos="360"/>
        </w:tabs>
        <w:ind w:left="426" w:hanging="426"/>
        <w:rPr>
          <w:rFonts w:eastAsia="Times New Roman"/>
        </w:rPr>
      </w:pPr>
      <w:bookmarkStart w:id="8" w:name="_Toc221021569"/>
      <w:r w:rsidRPr="00696ED6">
        <w:rPr>
          <w:rFonts w:eastAsia="Times New Roman"/>
        </w:rPr>
        <w:t>Údaje evidované v plemenné knize</w:t>
      </w:r>
      <w:bookmarkEnd w:id="8"/>
    </w:p>
    <w:p w14:paraId="2BD2D81F" w14:textId="77777777" w:rsidR="00AE35A8" w:rsidRDefault="00AE35A8" w:rsidP="00AE35A8">
      <w:pPr>
        <w:autoSpaceDE w:val="0"/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96E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</w:t>
      </w:r>
    </w:p>
    <w:p w14:paraId="52B9EF02" w14:textId="77777777" w:rsidR="00AE35A8" w:rsidRPr="00696ED6" w:rsidRDefault="00AE35A8" w:rsidP="00AE35A8">
      <w:pPr>
        <w:autoSpaceDE w:val="0"/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96ED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a)</w:t>
      </w:r>
      <w:r w:rsidRPr="00696E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identifikační číslo a jméno koně,</w:t>
      </w:r>
    </w:p>
    <w:p w14:paraId="42130016" w14:textId="77777777" w:rsidR="00AE35A8" w:rsidRPr="00696ED6" w:rsidRDefault="00AE35A8" w:rsidP="00AE35A8">
      <w:pPr>
        <w:autoSpaceDE w:val="0"/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6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b)</w:t>
      </w:r>
      <w:r w:rsidRPr="0069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číslo ústředního registru plemeníků,</w:t>
      </w:r>
    </w:p>
    <w:p w14:paraId="6DF71618" w14:textId="77777777" w:rsidR="00AE35A8" w:rsidRPr="00696ED6" w:rsidRDefault="00AE35A8" w:rsidP="00AE35A8">
      <w:pPr>
        <w:autoSpaceDE w:val="0"/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96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c)</w:t>
      </w:r>
      <w:r w:rsidRPr="0069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datum narození (den, měsíc, rok),</w:t>
      </w:r>
    </w:p>
    <w:p w14:paraId="3B178936" w14:textId="77777777" w:rsidR="00AE35A8" w:rsidRPr="00696ED6" w:rsidRDefault="00AE35A8" w:rsidP="00AE35A8">
      <w:pPr>
        <w:autoSpaceDE w:val="0"/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96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d)</w:t>
      </w:r>
      <w:r w:rsidRPr="0069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plemeno a pohlaví,</w:t>
      </w:r>
    </w:p>
    <w:p w14:paraId="10F7A513" w14:textId="77777777" w:rsidR="00AE35A8" w:rsidRPr="00696ED6" w:rsidRDefault="00AE35A8" w:rsidP="00AE35A8">
      <w:pPr>
        <w:autoSpaceDE w:val="0"/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6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e)</w:t>
      </w:r>
      <w:r w:rsidRPr="0069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základní barva a popis odznaků</w:t>
      </w:r>
      <w:r w:rsidRPr="00696ED6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, </w:t>
      </w:r>
      <w:r w:rsidRPr="0069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vírů a výžehů, základní tělesné rozměry,</w:t>
      </w:r>
    </w:p>
    <w:p w14:paraId="0784962F" w14:textId="77777777" w:rsidR="00AE35A8" w:rsidRPr="00696ED6" w:rsidRDefault="00AE35A8" w:rsidP="00AE35A8">
      <w:pPr>
        <w:autoSpaceDE w:val="0"/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96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f)</w:t>
      </w:r>
      <w:r w:rsidRPr="0069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hodnocení zkoušek užitkových vlastností, hodnocení exteriéru při zápisu do PK MT, </w:t>
      </w:r>
    </w:p>
    <w:p w14:paraId="0482391B" w14:textId="77777777" w:rsidR="00AE35A8" w:rsidRPr="00696ED6" w:rsidRDefault="00AE35A8" w:rsidP="00AE35A8">
      <w:pPr>
        <w:autoSpaceDE w:val="0"/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6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g)</w:t>
      </w:r>
      <w:r w:rsidRPr="0069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číslo ústředního registru, jméno otce a identifikační číslo a jméno matky,</w:t>
      </w:r>
    </w:p>
    <w:p w14:paraId="12D584D9" w14:textId="77777777" w:rsidR="00AE35A8" w:rsidRPr="00696ED6" w:rsidRDefault="00AE35A8" w:rsidP="00AE35A8">
      <w:pPr>
        <w:autoSpaceDE w:val="0"/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6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h)</w:t>
      </w:r>
      <w:r w:rsidRPr="0069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jméno a adresa chovatele,</w:t>
      </w:r>
    </w:p>
    <w:p w14:paraId="2456299D" w14:textId="77777777" w:rsidR="00AE35A8" w:rsidRPr="00696ED6" w:rsidRDefault="00AE35A8" w:rsidP="00AE35A8">
      <w:pPr>
        <w:autoSpaceDE w:val="0"/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6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ch)</w:t>
      </w:r>
      <w:r w:rsidRPr="0069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jméno a adresa </w:t>
      </w:r>
      <w:proofErr w:type="gramStart"/>
      <w:r w:rsidRPr="0069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majitele - aktuální</w:t>
      </w:r>
      <w:proofErr w:type="gramEnd"/>
      <w:r w:rsidRPr="0069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stav,</w:t>
      </w:r>
    </w:p>
    <w:p w14:paraId="18872908" w14:textId="77777777" w:rsidR="00AE35A8" w:rsidRPr="00696ED6" w:rsidRDefault="00AE35A8" w:rsidP="00AE35A8">
      <w:pPr>
        <w:autoSpaceDE w:val="0"/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6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i)</w:t>
      </w:r>
      <w:r w:rsidRPr="0069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datum zápisu do PK MT,</w:t>
      </w:r>
    </w:p>
    <w:p w14:paraId="143DC5D7" w14:textId="77777777" w:rsidR="00AE35A8" w:rsidRPr="00696ED6" w:rsidRDefault="00AE35A8" w:rsidP="00AE35A8">
      <w:pPr>
        <w:autoSpaceDE w:val="0"/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696ED6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j)</w:t>
      </w:r>
      <w:r w:rsidRPr="00696ED6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datum a důvod vyřazení z PK MT, </w:t>
      </w:r>
    </w:p>
    <w:p w14:paraId="20DB89D9" w14:textId="77777777" w:rsidR="00AE35A8" w:rsidRPr="00696ED6" w:rsidRDefault="00AE35A8" w:rsidP="00AE35A8">
      <w:pPr>
        <w:autoSpaceDE w:val="0"/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96ED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k)</w:t>
      </w:r>
      <w:r w:rsidRPr="00696E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u koní získaných z inseminace, z embryotransferu a u hříbat při připouštěn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696E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v </w:t>
      </w:r>
      <w:proofErr w:type="gramStart"/>
      <w:r w:rsidRPr="00696E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zahraničí,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</w:t>
      </w:r>
      <w:r w:rsidRPr="00696E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ověření původu dle testů DNA a dalších polymorfních znaků s uvedením laboratoře a čísla laboratorního protokolu,</w:t>
      </w:r>
    </w:p>
    <w:p w14:paraId="2143FAEA" w14:textId="77777777" w:rsidR="00AE35A8" w:rsidRDefault="00AE35A8" w:rsidP="00AE35A8">
      <w:pPr>
        <w:autoSpaceDE w:val="0"/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96ED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l)</w:t>
      </w:r>
      <w:r w:rsidRPr="00696E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výsledky v chovu, popř. sportovní výkonnost koně,</w:t>
      </w:r>
    </w:p>
    <w:p w14:paraId="47FD9582" w14:textId="77777777" w:rsidR="00AE35A8" w:rsidRDefault="00AE35A8" w:rsidP="00AE35A8">
      <w:pPr>
        <w:autoSpaceDE w:val="0"/>
        <w:spacing w:after="0" w:line="276" w:lineRule="auto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696ED6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m)</w:t>
      </w:r>
      <w:r w:rsidRPr="00696ED6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u plemenných hřebců stanovení genetického typu.</w:t>
      </w:r>
    </w:p>
    <w:p w14:paraId="665D8666" w14:textId="77777777" w:rsidR="00AE35A8" w:rsidRDefault="00AE35A8" w:rsidP="00AE35A8">
      <w:pPr>
        <w:pStyle w:val="Nadpis2"/>
        <w:numPr>
          <w:ilvl w:val="1"/>
          <w:numId w:val="0"/>
        </w:numPr>
        <w:tabs>
          <w:tab w:val="num" w:pos="360"/>
        </w:tabs>
        <w:ind w:left="426"/>
        <w:rPr>
          <w:rFonts w:eastAsia="Times New Roman"/>
        </w:rPr>
      </w:pPr>
      <w:bookmarkStart w:id="9" w:name="_Toc221021570"/>
      <w:r w:rsidRPr="00256F00">
        <w:rPr>
          <w:rFonts w:eastAsia="Times New Roman"/>
        </w:rPr>
        <w:lastRenderedPageBreak/>
        <w:t>Členění vlastní plemenné knihy</w:t>
      </w:r>
      <w:bookmarkEnd w:id="9"/>
    </w:p>
    <w:p w14:paraId="2CF9DFA8" w14:textId="77777777" w:rsidR="00AE35A8" w:rsidRPr="00256F00" w:rsidRDefault="00AE35A8" w:rsidP="00AE35A8"/>
    <w:p w14:paraId="0905F964" w14:textId="77777777" w:rsidR="00AE35A8" w:rsidRPr="00256F00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56F0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Vlastní plemenná kniha MT se člení do následujících oddílů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49153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a tříd:</w:t>
      </w:r>
    </w:p>
    <w:p w14:paraId="453D1E23" w14:textId="77777777" w:rsidR="00AE35A8" w:rsidRPr="00EF3698" w:rsidRDefault="00AE35A8" w:rsidP="00AE35A8">
      <w:pPr>
        <w:numPr>
          <w:ilvl w:val="1"/>
          <w:numId w:val="4"/>
        </w:numPr>
        <w:autoSpaceDE w:val="0"/>
        <w:spacing w:after="20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56F0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Plemenná kniha </w:t>
      </w:r>
      <w:proofErr w:type="gramStart"/>
      <w:r w:rsidRPr="00256F0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hřebců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- </w:t>
      </w:r>
      <w:r w:rsidRPr="004915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PKH</w:t>
      </w:r>
      <w:proofErr w:type="gramEnd"/>
      <w:r w:rsidRPr="004915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MT</w:t>
      </w:r>
    </w:p>
    <w:p w14:paraId="54B9F004" w14:textId="77777777" w:rsidR="00AE35A8" w:rsidRPr="00491530" w:rsidRDefault="00AE35A8" w:rsidP="00AE35A8">
      <w:pPr>
        <w:autoSpaceDE w:val="0"/>
        <w:spacing w:after="20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915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Hlavní oddíl – (HOPKH)</w:t>
      </w:r>
    </w:p>
    <w:p w14:paraId="7C39B858" w14:textId="77777777" w:rsidR="00AE35A8" w:rsidRPr="00491530" w:rsidRDefault="00AE35A8" w:rsidP="00AE35A8">
      <w:pPr>
        <w:numPr>
          <w:ilvl w:val="2"/>
          <w:numId w:val="4"/>
        </w:numPr>
        <w:autoSpaceDE w:val="0"/>
        <w:spacing w:after="200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49153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třída </w:t>
      </w:r>
      <w:proofErr w:type="gramStart"/>
      <w:r w:rsidRPr="0049153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 - Hlavní</w:t>
      </w:r>
      <w:proofErr w:type="gramEnd"/>
      <w:r w:rsidRPr="0049153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plemenná kniha hřebců - (HPKH – I) </w:t>
      </w:r>
    </w:p>
    <w:p w14:paraId="4D620194" w14:textId="77777777" w:rsidR="00AE35A8" w:rsidRPr="00256F00" w:rsidRDefault="00AE35A8" w:rsidP="00AE35A8">
      <w:pPr>
        <w:numPr>
          <w:ilvl w:val="2"/>
          <w:numId w:val="4"/>
        </w:numPr>
        <w:autoSpaceDE w:val="0"/>
        <w:spacing w:after="200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49153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třída </w:t>
      </w:r>
      <w:proofErr w:type="gramStart"/>
      <w:r w:rsidRPr="0049153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II </w:t>
      </w:r>
      <w:r w:rsidRPr="00C8127C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  <w14:ligatures w14:val="none"/>
        </w:rPr>
        <w:t>-</w:t>
      </w:r>
      <w:r w:rsidRPr="001B0607">
        <w:rPr>
          <w:rFonts w:ascii="Times New Roman" w:eastAsia="Times New Roman" w:hAnsi="Times New Roman" w:cs="Times New Roman"/>
          <w:bCs/>
          <w:color w:val="EE0000"/>
          <w:kern w:val="0"/>
          <w:sz w:val="24"/>
          <w:szCs w:val="24"/>
          <w14:ligatures w14:val="none"/>
        </w:rPr>
        <w:t xml:space="preserve"> </w:t>
      </w:r>
      <w:r w:rsidRPr="00256F0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Hlavní</w:t>
      </w:r>
      <w:proofErr w:type="gramEnd"/>
      <w:r w:rsidRPr="00256F0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plemenná kniha hřebců – (HPKH – II)</w:t>
      </w:r>
    </w:p>
    <w:p w14:paraId="43E35D1D" w14:textId="77777777" w:rsidR="00AE35A8" w:rsidRPr="00256F00" w:rsidRDefault="00AE35A8" w:rsidP="00AE35A8">
      <w:pPr>
        <w:autoSpaceDE w:val="0"/>
        <w:spacing w:after="200" w:line="360" w:lineRule="auto"/>
        <w:ind w:left="2160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0477ECEB" w14:textId="77777777" w:rsidR="00AE35A8" w:rsidRPr="001B0607" w:rsidRDefault="00AE35A8" w:rsidP="00AE35A8">
      <w:pPr>
        <w:numPr>
          <w:ilvl w:val="1"/>
          <w:numId w:val="4"/>
        </w:numPr>
        <w:autoSpaceDE w:val="0"/>
        <w:spacing w:after="20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56F0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Plemenná kniha klisen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4915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– PKK MT</w:t>
      </w:r>
    </w:p>
    <w:p w14:paraId="07C89C83" w14:textId="77777777" w:rsidR="00AE35A8" w:rsidRPr="00491530" w:rsidRDefault="00AE35A8" w:rsidP="00AE35A8">
      <w:pPr>
        <w:autoSpaceDE w:val="0"/>
        <w:spacing w:after="200" w:line="360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4915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Hlavní oddíl – (HOPKK)</w:t>
      </w:r>
    </w:p>
    <w:p w14:paraId="3628F65A" w14:textId="77777777" w:rsidR="00AE35A8" w:rsidRPr="00491530" w:rsidRDefault="00AE35A8" w:rsidP="00AE35A8">
      <w:pPr>
        <w:numPr>
          <w:ilvl w:val="2"/>
          <w:numId w:val="4"/>
        </w:numPr>
        <w:autoSpaceDE w:val="0"/>
        <w:spacing w:after="200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49153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třída </w:t>
      </w:r>
      <w:proofErr w:type="gramStart"/>
      <w:r w:rsidRPr="0049153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 - Hlavní</w:t>
      </w:r>
      <w:proofErr w:type="gramEnd"/>
      <w:r w:rsidRPr="0049153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plemenná kniha klisen – (HPKK – I)</w:t>
      </w:r>
    </w:p>
    <w:p w14:paraId="5C7FAD57" w14:textId="77777777" w:rsidR="00AE35A8" w:rsidRPr="00491530" w:rsidRDefault="00AE35A8" w:rsidP="00AE35A8">
      <w:pPr>
        <w:numPr>
          <w:ilvl w:val="2"/>
          <w:numId w:val="4"/>
        </w:numPr>
        <w:autoSpaceDE w:val="0"/>
        <w:spacing w:after="200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49153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třída </w:t>
      </w:r>
      <w:proofErr w:type="gramStart"/>
      <w:r w:rsidRPr="0049153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II - Hlavní</w:t>
      </w:r>
      <w:proofErr w:type="gramEnd"/>
      <w:r w:rsidRPr="0049153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plemenná kniha klisen – (HPKK – II)</w:t>
      </w:r>
    </w:p>
    <w:p w14:paraId="2929C9DC" w14:textId="77777777" w:rsidR="00AE35A8" w:rsidRPr="00491530" w:rsidRDefault="00AE35A8" w:rsidP="00AE35A8">
      <w:pPr>
        <w:numPr>
          <w:ilvl w:val="2"/>
          <w:numId w:val="4"/>
        </w:numPr>
        <w:autoSpaceDE w:val="0"/>
        <w:spacing w:after="200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49153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třída </w:t>
      </w:r>
      <w:proofErr w:type="gramStart"/>
      <w:r w:rsidRPr="0049153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III - Hlavní</w:t>
      </w:r>
      <w:proofErr w:type="gramEnd"/>
      <w:r w:rsidRPr="0049153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plemenná kniha klisen – (HPKK – III)</w:t>
      </w:r>
    </w:p>
    <w:p w14:paraId="4331BBF0" w14:textId="77777777" w:rsidR="00AE35A8" w:rsidRPr="00491530" w:rsidRDefault="00AE35A8" w:rsidP="00AE35A8">
      <w:pPr>
        <w:numPr>
          <w:ilvl w:val="2"/>
          <w:numId w:val="4"/>
        </w:numPr>
        <w:autoSpaceDE w:val="0"/>
        <w:spacing w:after="200" w:line="360" w:lineRule="auto"/>
        <w:ind w:left="851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49153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třída </w:t>
      </w:r>
      <w:proofErr w:type="gramStart"/>
      <w:r w:rsidRPr="0049153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IV - Hlavní</w:t>
      </w:r>
      <w:proofErr w:type="gramEnd"/>
      <w:r w:rsidRPr="0049153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plemenná kniha klisen – (HPKK – IV)</w:t>
      </w:r>
    </w:p>
    <w:p w14:paraId="6603B6CF" w14:textId="77777777" w:rsidR="00AE35A8" w:rsidRDefault="00AE35A8" w:rsidP="00AE35A8">
      <w:pPr>
        <w:numPr>
          <w:ilvl w:val="2"/>
          <w:numId w:val="4"/>
        </w:numPr>
        <w:autoSpaceDE w:val="0"/>
        <w:spacing w:before="240" w:line="360" w:lineRule="auto"/>
        <w:ind w:left="851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49153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třída </w:t>
      </w:r>
      <w:proofErr w:type="gramStart"/>
      <w:r w:rsidRPr="0049153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V - Hlavní</w:t>
      </w:r>
      <w:proofErr w:type="gramEnd"/>
      <w:r w:rsidRPr="0049153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plem</w:t>
      </w:r>
      <w:r w:rsidRPr="00256F0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enná kniha </w:t>
      </w:r>
      <w:r w:rsidRPr="0049153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SCHPMT </w:t>
      </w:r>
      <w:r w:rsidRPr="00256F0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prémiovaných klisen –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256F0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(</w:t>
      </w:r>
      <w:proofErr w:type="gramStart"/>
      <w:r w:rsidRPr="00256F0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HPKSPK -V</w:t>
      </w:r>
      <w:proofErr w:type="gramEnd"/>
      <w:r w:rsidRPr="00256F0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)</w:t>
      </w:r>
    </w:p>
    <w:p w14:paraId="37890E1F" w14:textId="77777777" w:rsidR="00AE35A8" w:rsidRPr="00256F00" w:rsidRDefault="00AE35A8" w:rsidP="00AE35A8">
      <w:pPr>
        <w:autoSpaceDE w:val="0"/>
        <w:spacing w:before="240" w:line="360" w:lineRule="auto"/>
        <w:ind w:left="851"/>
        <w:contextualSpacing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1FEF9CD2" w14:textId="77777777" w:rsidR="00AE35A8" w:rsidRPr="00256F00" w:rsidRDefault="00AE35A8" w:rsidP="00AE35A8">
      <w:pPr>
        <w:autoSpaceDE w:val="0"/>
        <w:spacing w:after="200" w:line="360" w:lineRule="auto"/>
        <w:ind w:left="708" w:hanging="282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49153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Doplňkový oddíl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-</w:t>
      </w:r>
      <w:r w:rsidRPr="0049153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256F0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(DOPKK)</w:t>
      </w:r>
    </w:p>
    <w:p w14:paraId="465FEACC" w14:textId="77777777" w:rsidR="00AE35A8" w:rsidRPr="00256F00" w:rsidRDefault="00AE35A8" w:rsidP="00AE35A8">
      <w:pPr>
        <w:autoSpaceDE w:val="0"/>
        <w:spacing w:after="200" w:line="276" w:lineRule="auto"/>
        <w:ind w:left="2160"/>
        <w:contextualSpacing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</w:p>
    <w:p w14:paraId="68BF6B06" w14:textId="77777777" w:rsidR="00AE35A8" w:rsidRPr="00D25890" w:rsidRDefault="00AE35A8" w:rsidP="00AE35A8">
      <w:pPr>
        <w:numPr>
          <w:ilvl w:val="1"/>
          <w:numId w:val="4"/>
        </w:numPr>
        <w:autoSpaceDE w:val="0"/>
        <w:spacing w:after="20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256F0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Kniha </w:t>
      </w:r>
      <w:proofErr w:type="gramStart"/>
      <w:r w:rsidRPr="00256F0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hříbat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- </w:t>
      </w:r>
      <w:r w:rsidRPr="00D2589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hřebečci</w:t>
      </w:r>
      <w:proofErr w:type="gramEnd"/>
      <w:r w:rsidRPr="00D2589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, klisničky    </w:t>
      </w:r>
    </w:p>
    <w:p w14:paraId="1279B9FF" w14:textId="77777777" w:rsidR="00AE35A8" w:rsidRPr="00D25890" w:rsidRDefault="00AE35A8" w:rsidP="00AE35A8">
      <w:pPr>
        <w:autoSpaceDE w:val="0"/>
        <w:spacing w:after="200" w:line="276" w:lineRule="auto"/>
        <w:ind w:left="426"/>
        <w:contextualSpacing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62E125EE" w14:textId="77777777" w:rsidR="00AE35A8" w:rsidRPr="00FD2F5A" w:rsidRDefault="00AE35A8" w:rsidP="00AE35A8">
      <w:pPr>
        <w:pStyle w:val="Odstavecseseznamem"/>
        <w:numPr>
          <w:ilvl w:val="1"/>
          <w:numId w:val="0"/>
        </w:numPr>
        <w:autoSpaceDE w:val="0"/>
        <w:spacing w:after="200" w:line="276" w:lineRule="auto"/>
        <w:ind w:left="792" w:hanging="432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bookmarkStart w:id="10" w:name="_Toc221021571"/>
      <w:r w:rsidRPr="00256F00">
        <w:rPr>
          <w:rStyle w:val="Nadpis2Char"/>
        </w:rPr>
        <w:t>Zápis do Plemenné knihy hřebců MT (PKH MT</w:t>
      </w:r>
      <w:bookmarkEnd w:id="10"/>
      <w:r w:rsidRPr="00FD2F5A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)</w:t>
      </w:r>
    </w:p>
    <w:p w14:paraId="72790170" w14:textId="77777777" w:rsidR="00AE35A8" w:rsidRDefault="00AE35A8" w:rsidP="00AE35A8">
      <w:pPr>
        <w:pStyle w:val="Nadpis3"/>
      </w:pPr>
      <w:bookmarkStart w:id="11" w:name="_Toc221021572"/>
      <w:r w:rsidRPr="00256F00">
        <w:t>P</w:t>
      </w:r>
      <w:r>
        <w:t>lemenná kniha</w:t>
      </w:r>
      <w:r w:rsidRPr="00256F00">
        <w:t xml:space="preserve"> hřebců</w:t>
      </w:r>
      <w:bookmarkEnd w:id="11"/>
    </w:p>
    <w:p w14:paraId="273907B2" w14:textId="77777777" w:rsidR="00AE35A8" w:rsidRPr="00C8127C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- </w:t>
      </w:r>
      <w:r w:rsidRPr="00C812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zapisují se hřebci po přihlášení hřebce k PK MT a splnění podmínek ŘPK MT a ŠP MT.  </w:t>
      </w:r>
      <w:r w:rsidRPr="00C812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Čistokrevným</w:t>
      </w:r>
      <w:r w:rsidRPr="00C812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plemenným hřebcem populace MT může být pouze hřebec, kterého majitel přihlásí k PK</w:t>
      </w:r>
      <w:r w:rsidRPr="00C812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</w:t>
      </w:r>
      <w:r w:rsidRPr="00C812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MT, splňující všechna ustanovení ŠP MT a ostatních pravidel pro zápis do PK</w:t>
      </w:r>
      <w:r w:rsidRPr="00C812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</w:t>
      </w:r>
      <w:r w:rsidRPr="00C812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MT vydaných RPK MT.  Hřebec zůstává v PKH MT zapsán do </w:t>
      </w:r>
      <w:proofErr w:type="gramStart"/>
      <w:r w:rsidRPr="00C812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doby</w:t>
      </w:r>
      <w:proofErr w:type="gramEnd"/>
      <w:r w:rsidRPr="00C812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než je z PK</w:t>
      </w:r>
      <w:r w:rsidRPr="00C812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 </w:t>
      </w:r>
      <w:r w:rsidRPr="00C812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MT vyřazen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,</w:t>
      </w:r>
      <w:r w:rsidRPr="00C812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 to na základě úhynu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  <w:r w:rsidRPr="00C812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Majitel či držitel hřebce si pro jednotlivá připouštěcí </w:t>
      </w:r>
      <w:proofErr w:type="gramStart"/>
      <w:r w:rsidRPr="00C812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období</w:t>
      </w:r>
      <w:proofErr w:type="gramEnd"/>
      <w:r w:rsidRPr="00C812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tj. roky, musí požádat o výběr na jednotlivá připouštěcí období.</w:t>
      </w:r>
    </w:p>
    <w:p w14:paraId="51E9019E" w14:textId="77777777" w:rsidR="00AE35A8" w:rsidRPr="00261715" w:rsidRDefault="00AE35A8" w:rsidP="00AE35A8">
      <w:pPr>
        <w:pStyle w:val="Odstavecseseznamem"/>
        <w:numPr>
          <w:ilvl w:val="0"/>
          <w:numId w:val="8"/>
        </w:numP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26171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Do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</w:t>
      </w:r>
      <w:r w:rsidRPr="0026171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lavní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ho</w:t>
      </w:r>
      <w:r w:rsidRPr="0026171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oddíl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u</w:t>
      </w:r>
      <w:r w:rsidRPr="0026171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plemenné knihy hřebců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(HOPKH) – třída I</w:t>
      </w:r>
      <w:r w:rsidRPr="00261715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se zapisují hřebci po navržení RPK MT a schválení Výborem SCHPMT </w:t>
      </w:r>
    </w:p>
    <w:p w14:paraId="72EFEEF3" w14:textId="77777777" w:rsidR="00AE35A8" w:rsidRPr="00C8127C" w:rsidRDefault="00AE35A8" w:rsidP="00AE35A8">
      <w:pPr>
        <w:pStyle w:val="Odstavecseseznamem"/>
        <w:numPr>
          <w:ilvl w:val="0"/>
          <w:numId w:val="8"/>
        </w:num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C812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Výběry hřebců k plemenitbě udělené jinými PK nejsou zpochybňovány, pokud tito splní podmínky zápisu hřebců do </w:t>
      </w:r>
      <w:r w:rsidRPr="00C8127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PKH M</w:t>
      </w:r>
      <w:r w:rsidRPr="00C812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T. </w:t>
      </w:r>
    </w:p>
    <w:p w14:paraId="79AED756" w14:textId="77777777" w:rsidR="00AE35A8" w:rsidRPr="00BB528C" w:rsidRDefault="00AE35A8" w:rsidP="00AE35A8">
      <w:pPr>
        <w:pStyle w:val="Nadpis3"/>
        <w:rPr>
          <w:color w:val="auto"/>
        </w:rPr>
      </w:pPr>
      <w:bookmarkStart w:id="12" w:name="_Toc221021573"/>
      <w:r w:rsidRPr="00BB528C">
        <w:rPr>
          <w:color w:val="auto"/>
        </w:rPr>
        <w:lastRenderedPageBreak/>
        <w:t>Udělení výběru hřebce do plemenitby</w:t>
      </w:r>
      <w:bookmarkEnd w:id="12"/>
    </w:p>
    <w:p w14:paraId="4387F035" w14:textId="77777777" w:rsidR="00AE35A8" w:rsidRPr="00C8127C" w:rsidRDefault="00AE35A8" w:rsidP="00AE35A8">
      <w:pPr>
        <w:autoSpaceDE w:val="0"/>
        <w:spacing w:before="240"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C812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Výběry hřebcům budou udělovány na základě absolvování předvýběru a následného absolvování zkoušky výkonnosti hřebců MT (ZVH MT), nebo na základě jejich sportovní výkonnosti. </w:t>
      </w:r>
      <w:r w:rsidRPr="00C812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Výjimečně, po odsouhlasení Radou PK MT a výborem SCHPMT, může být do PK</w:t>
      </w:r>
      <w:r w:rsidRPr="00C8127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H </w:t>
      </w:r>
      <w:r w:rsidRPr="00C812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MT zapsán i hřebec bez zkoušek výkonnosti, </w:t>
      </w:r>
      <w:r w:rsidRPr="00C8127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nebo vlastní sportovní výkonnosti, je-li jeho zařazení nezbytné např. pro zachování kmenů., FURIOSO, PRZEDSWIT, </w:t>
      </w:r>
      <w:proofErr w:type="gramStart"/>
      <w:r w:rsidRPr="00C8127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GIDRAN,  NORTH</w:t>
      </w:r>
      <w:proofErr w:type="gramEnd"/>
      <w:r w:rsidRPr="00C8127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STAR, NONIUS, SHAGYA, </w:t>
      </w:r>
      <w:proofErr w:type="spellStart"/>
      <w:r w:rsidRPr="00C8127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Dahoman</w:t>
      </w:r>
      <w:proofErr w:type="spellEnd"/>
      <w:r w:rsidRPr="00C8127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a linie CATALIN.  </w:t>
      </w:r>
    </w:p>
    <w:p w14:paraId="511705BB" w14:textId="77777777" w:rsidR="00AE35A8" w:rsidRPr="00C8127C" w:rsidRDefault="00AE35A8" w:rsidP="00AE35A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C812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Před zápisem hřebce do </w:t>
      </w:r>
      <w:r w:rsidRPr="00C8127C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PKH MT </w:t>
      </w:r>
      <w:r w:rsidRPr="00C8127C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se požaduje stanovení genetického typu. Náklady nese žadatel. </w:t>
      </w:r>
    </w:p>
    <w:p w14:paraId="7B43C706" w14:textId="77777777" w:rsidR="00AE35A8" w:rsidRPr="00256F00" w:rsidRDefault="00AE35A8" w:rsidP="00AE35A8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</w:pPr>
    </w:p>
    <w:p w14:paraId="72372730" w14:textId="77777777" w:rsidR="00AE35A8" w:rsidRDefault="00AE35A8" w:rsidP="00AE35A8">
      <w:pPr>
        <w:pStyle w:val="Nadpis3"/>
      </w:pPr>
      <w:bookmarkStart w:id="13" w:name="_Toc221021574"/>
      <w:bookmarkStart w:id="14" w:name="_Hlk219995103"/>
      <w:r w:rsidRPr="00C8127C">
        <w:t>Hlavní oddíl plemenné knihy hřebců</w:t>
      </w:r>
      <w:bookmarkEnd w:id="13"/>
    </w:p>
    <w:bookmarkEnd w:id="14"/>
    <w:p w14:paraId="48E75FF0" w14:textId="77777777" w:rsidR="00AE35A8" w:rsidRPr="008B046C" w:rsidRDefault="00AE35A8" w:rsidP="00AE35A8">
      <w:pPr>
        <w:pStyle w:val="Odstavecseseznamem"/>
        <w:numPr>
          <w:ilvl w:val="2"/>
          <w:numId w:val="1"/>
        </w:numPr>
        <w:autoSpaceDE w:val="0"/>
        <w:spacing w:after="200" w:line="276" w:lineRule="auto"/>
        <w:ind w:left="113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B04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Třída </w:t>
      </w:r>
      <w:proofErr w:type="gramStart"/>
      <w:r w:rsidRPr="008B04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 - Hlavní</w:t>
      </w:r>
      <w:proofErr w:type="gramEnd"/>
      <w:r w:rsidRPr="008B04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plemenná kniha hřebců – </w:t>
      </w:r>
      <w:proofErr w:type="gramStart"/>
      <w:r w:rsidRPr="008B04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HPKH - I</w:t>
      </w:r>
      <w:proofErr w:type="gramEnd"/>
    </w:p>
    <w:p w14:paraId="6F584BA2" w14:textId="77777777" w:rsidR="00AE35A8" w:rsidRPr="00DC4A97" w:rsidRDefault="00AE35A8" w:rsidP="00AE35A8">
      <w:pPr>
        <w:pStyle w:val="Odstavecseseznamem"/>
        <w:numPr>
          <w:ilvl w:val="0"/>
          <w:numId w:val="8"/>
        </w:num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8B046C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Do</w:t>
      </w:r>
      <w:r w:rsidRPr="008B046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 HPKH –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 </w:t>
      </w:r>
      <w:proofErr w:type="gramStart"/>
      <w:r w:rsidRPr="008B046C"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ar-SA"/>
          <w14:ligatures w14:val="none"/>
        </w:rPr>
        <w:t xml:space="preserve">I  </w:t>
      </w:r>
      <w:r w:rsidRPr="008B046C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může</w:t>
      </w:r>
      <w:proofErr w:type="gramEnd"/>
      <w:r w:rsidRPr="008B046C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být </w:t>
      </w:r>
      <w:r w:rsidRPr="00DC4A9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zapsán hřebec s oboustranně prokazatelným původem do 4. generace předků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.</w:t>
      </w:r>
      <w:r w:rsidRPr="00DC4A9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Hřebec zapsaný do plemenné knihy hřebců musí </w:t>
      </w:r>
      <w:r w:rsidRPr="00DC4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ar-SA"/>
          <w14:ligatures w14:val="none"/>
        </w:rPr>
        <w:t xml:space="preserve">splňovat podmínku, že podíl sumy genů tzv. nositelů původních polokrevných kmenů v celém generačně známém rodokmenu jedince je minimálně 20 % PG MT. </w:t>
      </w:r>
      <w:r w:rsidRPr="00DC4A9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Výjimku může povolit Rada PK MT a schválit výbor SCHPMT. </w:t>
      </w:r>
    </w:p>
    <w:p w14:paraId="295A70B3" w14:textId="77777777" w:rsidR="00AE35A8" w:rsidRPr="00DC4A97" w:rsidRDefault="00AE35A8" w:rsidP="00AE35A8">
      <w:pPr>
        <w:pStyle w:val="Odstavecseseznamem"/>
        <w:numPr>
          <w:ilvl w:val="0"/>
          <w:numId w:val="8"/>
        </w:num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C4A9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Do výše uvedené třídy se zapisují rovněž hřebci anglického plnokrevníka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 xml:space="preserve"> </w:t>
      </w:r>
      <w:r w:rsidRPr="00DC4A97">
        <w:rPr>
          <w:rFonts w:ascii="Times New Roman" w:eastAsia="Times New Roman" w:hAnsi="Times New Roman" w:cs="Times New Roman"/>
          <w:kern w:val="0"/>
          <w:sz w:val="24"/>
          <w:szCs w:val="24"/>
          <w:lang w:eastAsia="ar-SA"/>
          <w14:ligatures w14:val="none"/>
        </w:rPr>
        <w:t>a arabských plemen, včetně Angloaraba.</w:t>
      </w:r>
    </w:p>
    <w:p w14:paraId="0DA25DC5" w14:textId="77777777" w:rsidR="00AE35A8" w:rsidRPr="00256F00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Geny původních polokrevných kmenů se rozumí geny kmenů FURIOSO, PRZEDSWIT, GIDRAN, STAR OF HANNOVER, NORTH STAR, NONIUS, SHAGYA, </w:t>
      </w:r>
      <w:r w:rsidRPr="00256F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DAHOMAN </w:t>
      </w: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a linie CATALIN. </w:t>
      </w:r>
      <w:r w:rsidRPr="00DC4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Otec, otec matky</w:t>
      </w:r>
      <w:r w:rsidRPr="00DC4A97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 xml:space="preserve"> </w:t>
      </w:r>
      <w:r w:rsidRPr="00DC4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a otec matky </w:t>
      </w:r>
      <w:proofErr w:type="spellStart"/>
      <w:r w:rsidRPr="00DC4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matky</w:t>
      </w:r>
      <w:proofErr w:type="spellEnd"/>
      <w:r w:rsidRPr="00DC4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hřebce musí být příslušníky původních rakousko-uherských polokrevných kmenů nebo zástupci povolených plemen, viz kapitola 16</w:t>
      </w:r>
      <w:r w:rsidRPr="00256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. </w:t>
      </w:r>
    </w:p>
    <w:p w14:paraId="28F400C5" w14:textId="77777777" w:rsidR="00AE35A8" w:rsidRPr="00DC4A97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C4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Hodnocení typu, pohlavního výrazu, exteriéru a užitkových vlastností /při daném zkušebním řádu/   nesmí být nižší než 7,5 </w:t>
      </w:r>
      <w:proofErr w:type="gramStart"/>
      <w:r w:rsidRPr="00DC4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bodu,  dílčí</w:t>
      </w:r>
      <w:proofErr w:type="gramEnd"/>
      <w:r w:rsidRPr="00DC4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hodnocení jednotlivých znaků exteriéru, užitkových vlastností </w:t>
      </w:r>
      <w:r w:rsidRPr="00DC4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 původu</w:t>
      </w:r>
      <w:r w:rsidRPr="00DC4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nesmí být nižší než 6 bodů a </w:t>
      </w:r>
      <w:proofErr w:type="gramStart"/>
      <w:r w:rsidRPr="00DC4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základní  tělesné</w:t>
      </w:r>
      <w:proofErr w:type="gramEnd"/>
      <w:r w:rsidRPr="00DC4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rozměry musí odpovídat minimálním hodnotám základního standardu populace. Výjimku může povolit Rada PK MT, kterou schvaluje výbor SCHPMT. </w:t>
      </w:r>
    </w:p>
    <w:p w14:paraId="33CE53DE" w14:textId="77777777" w:rsidR="00AE35A8" w:rsidRPr="008B046C" w:rsidRDefault="00AE35A8" w:rsidP="00AE35A8">
      <w:pPr>
        <w:pStyle w:val="Odstavecseseznamem"/>
        <w:numPr>
          <w:ilvl w:val="2"/>
          <w:numId w:val="1"/>
        </w:numPr>
        <w:autoSpaceDE w:val="0"/>
        <w:spacing w:after="200" w:line="276" w:lineRule="auto"/>
        <w:ind w:left="113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8B04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Třída </w:t>
      </w:r>
      <w:proofErr w:type="gramStart"/>
      <w:r w:rsidRPr="008B04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II - Hlavní</w:t>
      </w:r>
      <w:proofErr w:type="gramEnd"/>
      <w:r w:rsidRPr="008B04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plemenná kniha hřebců – </w:t>
      </w:r>
      <w:proofErr w:type="gramStart"/>
      <w:r w:rsidRPr="008B046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HPKH - II</w:t>
      </w:r>
      <w:proofErr w:type="gramEnd"/>
    </w:p>
    <w:p w14:paraId="0D743E5F" w14:textId="77777777" w:rsidR="00AE35A8" w:rsidRPr="001F7990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Nejdříve ve čtvrtém roce života jsou do </w:t>
      </w:r>
      <w:proofErr w:type="gramStart"/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HPKH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-</w:t>
      </w:r>
      <w:r w:rsidRPr="008B41D8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14:ligatures w14:val="none"/>
        </w:rPr>
        <w:t xml:space="preserve"> </w:t>
      </w: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II</w:t>
      </w:r>
      <w:proofErr w:type="gramEnd"/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automaticky přepsáni všichni hřebci a valaši z </w:t>
      </w:r>
      <w:r w:rsidRPr="008B046C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knihy hříbat. </w:t>
      </w: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Zápis probíhá automaticky.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Do HPKH – II jsou zpětně zapsáni kastrovaní plemenní hřebci </w:t>
      </w:r>
      <w:r w:rsidRPr="001F79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vedení do doby kastrace v HPKH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–</w:t>
      </w:r>
      <w:r w:rsidRPr="001F799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I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3F898A5E" w14:textId="77777777" w:rsidR="00AE35A8" w:rsidRPr="00096BDB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6B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Hřebci mohou být povýšeni do </w:t>
      </w:r>
      <w:proofErr w:type="gramStart"/>
      <w:r w:rsidRPr="00096B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HPKH - I</w:t>
      </w:r>
      <w:proofErr w:type="gramEnd"/>
      <w:r w:rsidRPr="00096B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po splnění podmínek třídy HPKH – I.</w:t>
      </w:r>
    </w:p>
    <w:p w14:paraId="1A8E1968" w14:textId="77777777" w:rsidR="00AE35A8" w:rsidRPr="00841C56" w:rsidRDefault="00AE35A8" w:rsidP="00AE35A8">
      <w:pPr>
        <w:pStyle w:val="Nadpis2"/>
        <w:numPr>
          <w:ilvl w:val="1"/>
          <w:numId w:val="0"/>
        </w:numPr>
        <w:tabs>
          <w:tab w:val="num" w:pos="360"/>
        </w:tabs>
        <w:rPr>
          <w:rFonts w:eastAsia="Times New Roman"/>
          <w:bCs/>
        </w:rPr>
      </w:pPr>
      <w:bookmarkStart w:id="15" w:name="_Toc221021575"/>
      <w:r w:rsidRPr="00E00984">
        <w:rPr>
          <w:rStyle w:val="Nadpis2Char"/>
          <w:b/>
          <w:bCs/>
        </w:rPr>
        <w:t>Zápis do Plemenné knihy klisen MT (PKK MT</w:t>
      </w:r>
      <w:r w:rsidRPr="00E00984">
        <w:rPr>
          <w:rFonts w:eastAsia="Times New Roman" w:cs="Times New Roman"/>
          <w:bCs/>
          <w:kern w:val="0"/>
          <w:sz w:val="24"/>
          <w:szCs w:val="24"/>
          <w14:ligatures w14:val="none"/>
        </w:rPr>
        <w:t>)</w:t>
      </w:r>
      <w:bookmarkEnd w:id="15"/>
    </w:p>
    <w:p w14:paraId="58717BC7" w14:textId="77777777" w:rsidR="00AE35A8" w:rsidRPr="00256F00" w:rsidRDefault="00AE35A8" w:rsidP="00AE35A8">
      <w:pPr>
        <w:autoSpaceDE w:val="0"/>
        <w:spacing w:before="240"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Do </w:t>
      </w:r>
      <w:r w:rsidRPr="00256F0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PK klisen</w:t>
      </w: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E00984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MT </w:t>
      </w: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se zapisují klisny, které majitel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FB0F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přihlásil</w:t>
      </w:r>
      <w:r w:rsidRPr="00583618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14:ligatures w14:val="none"/>
        </w:rPr>
        <w:t xml:space="preserve"> </w:t>
      </w: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k PK MT, po splnění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podmínek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stanovených ŘPK </w:t>
      </w:r>
      <w:proofErr w:type="gramStart"/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MT  a</w:t>
      </w:r>
      <w:proofErr w:type="gramEnd"/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ŠP MT </w:t>
      </w:r>
      <w:proofErr w:type="gramStart"/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  to</w:t>
      </w:r>
      <w:proofErr w:type="gramEnd"/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za předpokladu, že nebyly na základě   </w:t>
      </w:r>
      <w:proofErr w:type="gramStart"/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rozhodnutí  </w:t>
      </w: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lastRenderedPageBreak/>
        <w:t>chovatele</w:t>
      </w:r>
      <w:proofErr w:type="gramEnd"/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z </w:t>
      </w:r>
      <w:r w:rsidRPr="00FB0F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PKK MT </w:t>
      </w: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individuálně   odhlášeny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. </w:t>
      </w: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Klisny jednou </w:t>
      </w:r>
      <w:r w:rsidRPr="00DC4A9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odhlášené</w:t>
      </w: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mohou být znovu zapsány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.</w:t>
      </w:r>
    </w:p>
    <w:p w14:paraId="14A668B2" w14:textId="77777777" w:rsidR="00AE35A8" w:rsidRPr="00256F00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Klisny přihlašované </w:t>
      </w:r>
      <w:r w:rsidRPr="00DC4A9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z jiných PK</w:t>
      </w: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budou zařazeny do jednotlivých oddílů PK</w:t>
      </w:r>
      <w:r w:rsidRPr="00FB0F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 </w:t>
      </w: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MT dle podmínek stanovených ŘPK MT, při respektování ohodnocení exteriéru klisny inspektorem při původním zápisu do plemenné knihy a při respektování výsledků zkoušek užitkových vlastností.</w:t>
      </w:r>
    </w:p>
    <w:p w14:paraId="4F0B419D" w14:textId="77777777" w:rsidR="00AE35A8" w:rsidRPr="00256F00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Zápisy </w:t>
      </w:r>
      <w:r w:rsidRPr="00DC4A9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klisen </w:t>
      </w: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do </w:t>
      </w:r>
      <w:r w:rsidRPr="00FB0FA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PKK MT podléhají podmínkám zařazení danými ŘPK MT. </w:t>
      </w:r>
      <w:r w:rsidRPr="00FB0FA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Klisny, které jsou zapsány do PKK MT, mohou být na základě žádosti znovu předvedeny chovatelské komisi nejdříve </w:t>
      </w:r>
      <w:r w:rsidRPr="00DC4A97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2 roky</w:t>
      </w:r>
      <w:r w:rsidRPr="00FB0FA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 xml:space="preserve"> od zápisu do PKK MT </w:t>
      </w: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k </w:t>
      </w:r>
      <w:r w:rsidRPr="00DC4A9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cs-CZ"/>
          <w14:ligatures w14:val="none"/>
        </w:rPr>
        <w:t>přehodnocení</w:t>
      </w: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typu, exteriéru a zhodnocení potomstva.</w:t>
      </w:r>
    </w:p>
    <w:p w14:paraId="7DE112C7" w14:textId="77777777" w:rsidR="00AE35A8" w:rsidRPr="00256F00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256F0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Plemenná kniha klisen se člení do dvou oddílů:</w:t>
      </w: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  </w:t>
      </w:r>
    </w:p>
    <w:p w14:paraId="3E9A47F7" w14:textId="77777777" w:rsidR="00AE35A8" w:rsidRPr="00256F00" w:rsidRDefault="00AE35A8" w:rsidP="00AE35A8">
      <w:pPr>
        <w:numPr>
          <w:ilvl w:val="0"/>
          <w:numId w:val="6"/>
        </w:num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56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hlavní oddíl plemenné knihy klisen – HOPKK </w:t>
      </w:r>
    </w:p>
    <w:p w14:paraId="3FC7A952" w14:textId="77777777" w:rsidR="00AE35A8" w:rsidRPr="00256F00" w:rsidRDefault="00AE35A8" w:rsidP="00AE35A8">
      <w:pPr>
        <w:numPr>
          <w:ilvl w:val="0"/>
          <w:numId w:val="6"/>
        </w:numPr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256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doplňkový oddíl plemenné knihy klisen – DOPKK </w:t>
      </w:r>
    </w:p>
    <w:p w14:paraId="69B7796A" w14:textId="77777777" w:rsidR="00AE35A8" w:rsidRPr="00256F00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</w:t>
      </w:r>
    </w:p>
    <w:p w14:paraId="3EB9D46A" w14:textId="77777777" w:rsidR="00AE35A8" w:rsidRPr="00256F00" w:rsidRDefault="00AE35A8" w:rsidP="00AE35A8">
      <w:pPr>
        <w:suppressAutoHyphens/>
        <w:autoSpaceDE w:val="0"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ad 1.) </w:t>
      </w:r>
      <w:r w:rsidRPr="00256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hlavní oddíl plemenné knihy klisen – HOPKK je dále členěn do tříd:</w:t>
      </w:r>
    </w:p>
    <w:p w14:paraId="7A16B87A" w14:textId="77777777" w:rsidR="00AE35A8" w:rsidRPr="00256F00" w:rsidRDefault="00AE35A8" w:rsidP="00AE35A8">
      <w:pPr>
        <w:suppressAutoHyphens/>
        <w:autoSpaceDE w:val="0"/>
        <w:spacing w:after="0" w:line="276" w:lineRule="auto"/>
        <w:ind w:left="1440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54B01595" w14:textId="77777777" w:rsidR="00AE35A8" w:rsidRPr="004235FB" w:rsidRDefault="00AE35A8" w:rsidP="00AE35A8">
      <w:pPr>
        <w:pStyle w:val="Odstavecseseznamem"/>
        <w:numPr>
          <w:ilvl w:val="0"/>
          <w:numId w:val="7"/>
        </w:numPr>
        <w:autoSpaceDE w:val="0"/>
        <w:spacing w:after="200" w:line="276" w:lineRule="auto"/>
        <w:ind w:left="1134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FB0FA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třída </w:t>
      </w:r>
      <w:proofErr w:type="gramStart"/>
      <w:r w:rsidRPr="00FB0FA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I - </w:t>
      </w:r>
      <w:r w:rsidRPr="004235F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Hlavní</w:t>
      </w:r>
      <w:proofErr w:type="gramEnd"/>
      <w:r w:rsidRPr="004235F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plemenná kniha klisen –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4235F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(HPKK – I)</w:t>
      </w:r>
    </w:p>
    <w:p w14:paraId="0238D950" w14:textId="77777777" w:rsidR="00AE35A8" w:rsidRPr="00DC4A97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Do</w:t>
      </w:r>
      <w:r w:rsidRPr="00256F0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proofErr w:type="gramStart"/>
      <w:r w:rsidRPr="00256F0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>HPKK - I</w:t>
      </w:r>
      <w:proofErr w:type="gramEnd"/>
      <w:r w:rsidRPr="00256F0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může být zapsána klisna </w:t>
      </w:r>
      <w:r w:rsidRPr="00DC4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s oboustranně prokazatelným </w:t>
      </w:r>
      <w:proofErr w:type="gramStart"/>
      <w:r w:rsidRPr="00DC4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původem  do</w:t>
      </w:r>
      <w:proofErr w:type="gramEnd"/>
      <w:r w:rsidRPr="00DC4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4. generace předků.</w:t>
      </w:r>
      <w:r w:rsidRPr="00DC4A97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 xml:space="preserve"> </w:t>
      </w:r>
      <w:r w:rsidRPr="00DC4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Otec,</w:t>
      </w:r>
      <w:r w:rsidRPr="00DC4A97">
        <w:rPr>
          <w:rFonts w:ascii="Times New Roman" w:eastAsia="Times New Roman" w:hAnsi="Times New Roman" w:cs="Times New Roman"/>
          <w:color w:val="4472C4"/>
          <w:kern w:val="0"/>
          <w:sz w:val="24"/>
          <w:szCs w:val="24"/>
          <w14:ligatures w14:val="none"/>
        </w:rPr>
        <w:t> </w:t>
      </w:r>
      <w:r w:rsidRPr="00DC4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otec matky a </w:t>
      </w:r>
      <w:r w:rsidRPr="00DC4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otec matky </w:t>
      </w:r>
      <w:proofErr w:type="spellStart"/>
      <w:r w:rsidRPr="00DC4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matky</w:t>
      </w:r>
      <w:proofErr w:type="spellEnd"/>
      <w:r w:rsidRPr="00DC4A97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14:ligatures w14:val="none"/>
        </w:rPr>
        <w:t xml:space="preserve"> </w:t>
      </w:r>
      <w:r w:rsidRPr="00DC4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klisny musí být příslušníky původních rakousko-uherských polokrevných kmenů, nebo zástupci </w:t>
      </w:r>
      <w:r w:rsidRPr="00DC4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povolených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DC4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plemen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a</w:t>
      </w:r>
      <w:r w:rsidRPr="00DC4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musí absolvovat </w:t>
      </w:r>
      <w:r w:rsidRPr="00DC4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Základní zkoušku užitkových vlastností dále jen ZZUV.</w:t>
      </w:r>
    </w:p>
    <w:p w14:paraId="59F57FEB" w14:textId="77777777" w:rsidR="00AE35A8" w:rsidRPr="00663128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</w:pP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Klisna zapsaná do HPKK - </w:t>
      </w:r>
      <w:proofErr w:type="gramStart"/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  musí</w:t>
      </w:r>
      <w:proofErr w:type="gramEnd"/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splňovat podmínku, že </w:t>
      </w:r>
      <w:r w:rsidRPr="00DC4A9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suma původních genů původních rakousko-uherských polokrevných kmenů musí dosahovat nejméně úrovně 20 %, počítáno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DC4A9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ze všech </w:t>
      </w:r>
      <w:proofErr w:type="gramStart"/>
      <w:r w:rsidRPr="00DC4A9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známých  -</w:t>
      </w:r>
      <w:proofErr w:type="gramEnd"/>
      <w:r w:rsidRPr="00DC4A9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dostupných generací jejího rodokmenu. </w:t>
      </w:r>
      <w:r w:rsidRPr="00DC4A97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Hodnocení typu, exteriéru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r w:rsidRPr="00DC4A97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a užitkových vlastností /při daném zkušebním řádu/   nesmí být nižší než 7,5</w:t>
      </w:r>
      <w:r w:rsidRPr="00DC4A97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14:ligatures w14:val="none"/>
        </w:rPr>
        <w:t xml:space="preserve"> </w:t>
      </w:r>
      <w:proofErr w:type="gramStart"/>
      <w:r w:rsidRPr="00DC4A97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bodů,  dílčí</w:t>
      </w:r>
      <w:proofErr w:type="gramEnd"/>
      <w:r w:rsidRPr="00DC4A97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  hodnocení jednotlivých znaků exteriéru,</w:t>
      </w:r>
      <w:r w:rsidRPr="00DC4A97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14:ligatures w14:val="none"/>
        </w:rPr>
        <w:t xml:space="preserve"> </w:t>
      </w:r>
      <w:r w:rsidRPr="00DC4A97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užitkových vlastností a původu nesmí být </w:t>
      </w:r>
      <w:proofErr w:type="gramStart"/>
      <w:r w:rsidRPr="00DC4A97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nižší  než</w:t>
      </w:r>
      <w:proofErr w:type="gramEnd"/>
      <w:r w:rsidRPr="00DC4A97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14:ligatures w14:val="none"/>
        </w:rPr>
        <w:t xml:space="preserve"> </w:t>
      </w:r>
      <w:r w:rsidRPr="00DC4A97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6 bodů</w:t>
      </w:r>
      <w:r w:rsidRPr="00DC4A97">
        <w:rPr>
          <w:rFonts w:ascii="Times New Roman" w:eastAsia="Times New Roman" w:hAnsi="Times New Roman" w:cs="Times New Roman"/>
          <w:bCs/>
          <w:color w:val="FF0000"/>
          <w:kern w:val="0"/>
          <w:sz w:val="24"/>
          <w:szCs w:val="24"/>
          <w14:ligatures w14:val="none"/>
        </w:rPr>
        <w:t xml:space="preserve"> </w:t>
      </w:r>
      <w:r w:rsidRPr="00DC4A97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a </w:t>
      </w:r>
      <w:proofErr w:type="gramStart"/>
      <w:r w:rsidRPr="00DC4A97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základní  tělesné</w:t>
      </w:r>
      <w:proofErr w:type="gramEnd"/>
      <w:r w:rsidRPr="00DC4A97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rozměry musí odpovídat minimálním hodnotám základního standardu populace. </w:t>
      </w:r>
    </w:p>
    <w:p w14:paraId="3A393A82" w14:textId="77777777" w:rsidR="00AE35A8" w:rsidRPr="004235FB" w:rsidRDefault="00AE35A8" w:rsidP="00AE35A8">
      <w:pPr>
        <w:pStyle w:val="Odstavecseseznamem"/>
        <w:numPr>
          <w:ilvl w:val="0"/>
          <w:numId w:val="7"/>
        </w:numPr>
        <w:autoSpaceDE w:val="0"/>
        <w:spacing w:after="200" w:line="276" w:lineRule="auto"/>
        <w:ind w:left="1134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E0098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třída </w:t>
      </w:r>
      <w:proofErr w:type="gramStart"/>
      <w:r w:rsidRPr="00E00984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II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- </w:t>
      </w:r>
      <w:r w:rsidRPr="004235F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Hlavní</w:t>
      </w:r>
      <w:proofErr w:type="gramEnd"/>
      <w:r w:rsidRPr="004235F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plemenná kniha klisen – (HPKK – II)</w:t>
      </w:r>
    </w:p>
    <w:p w14:paraId="4086596E" w14:textId="77777777" w:rsidR="00AE35A8" w:rsidRPr="00DC4A97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Do</w:t>
      </w:r>
      <w:r w:rsidRPr="00256F0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HPKK –</w:t>
      </w:r>
      <w:proofErr w:type="gramStart"/>
      <w:r w:rsidRPr="00256F0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II  </w:t>
      </w: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může</w:t>
      </w:r>
      <w:proofErr w:type="gramEnd"/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být zapsána </w:t>
      </w:r>
      <w:r w:rsidRPr="00DC4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klisna s oboustranně prokazatelným původem do 4. generace předků, </w:t>
      </w:r>
      <w:r w:rsidRPr="00DC4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otec a otec matky klisny musí být příslušníky původních rakousko-uherských polokrevných kmenů nebo zástupci </w:t>
      </w:r>
      <w:proofErr w:type="gramStart"/>
      <w:r w:rsidRPr="00DC4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povolených  plemen</w:t>
      </w:r>
      <w:proofErr w:type="gramEnd"/>
      <w:r w:rsidRPr="00DC4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7D21A062" w14:textId="77777777" w:rsidR="00AE35A8" w:rsidRPr="00DC4A97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C4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Klisna zapsaná do </w:t>
      </w:r>
      <w:r w:rsidRPr="00DC4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HPKK – II </w:t>
      </w:r>
      <w:r w:rsidRPr="00DC4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musí splňovat podmínku, že suma původních genů původních rakousko-uherských polokrevných kmenů musí dosahovat nejméně úrovně </w:t>
      </w:r>
      <w:r w:rsidRPr="00DC4A97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20 %,</w:t>
      </w:r>
      <w:r w:rsidRPr="00DC4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počítáno ze všech </w:t>
      </w:r>
      <w:proofErr w:type="gramStart"/>
      <w:r w:rsidRPr="00DC4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známých - dostupných</w:t>
      </w:r>
      <w:proofErr w:type="gramEnd"/>
      <w:r w:rsidRPr="00DC4A97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generací jejího rodokmenu. Hodnocení typu a exteriéru nesmí být nižší než 7 bodů a dílčí hodnocení jednotlivých znaků exteriéru, interiéru nesmí být nižší než 6 bodů a základní tělesné rozměry musí odpovídat minimálním hodnotám základního standardu populace.</w:t>
      </w:r>
    </w:p>
    <w:p w14:paraId="0E12BE20" w14:textId="77777777" w:rsidR="00AE35A8" w:rsidRPr="004235FB" w:rsidRDefault="00AE35A8" w:rsidP="00AE35A8">
      <w:pPr>
        <w:pStyle w:val="Odstavecseseznamem"/>
        <w:numPr>
          <w:ilvl w:val="0"/>
          <w:numId w:val="7"/>
        </w:numPr>
        <w:autoSpaceDE w:val="0"/>
        <w:spacing w:after="200" w:line="276" w:lineRule="auto"/>
        <w:ind w:left="1134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</w:pPr>
      <w:r w:rsidRPr="006136D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lastRenderedPageBreak/>
        <w:t xml:space="preserve">třída </w:t>
      </w:r>
      <w:proofErr w:type="gramStart"/>
      <w:r w:rsidRPr="006136D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III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-</w:t>
      </w:r>
      <w:r w:rsidRPr="00DA09CD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4235F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Hlavní</w:t>
      </w:r>
      <w:proofErr w:type="gramEnd"/>
      <w:r w:rsidRPr="004235FB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plemenná kniha klisen – (HPKK – III)</w:t>
      </w:r>
    </w:p>
    <w:p w14:paraId="0014821C" w14:textId="77777777" w:rsidR="00AE35A8" w:rsidRPr="00B63A06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bCs/>
          <w:i/>
          <w:iCs/>
          <w:color w:val="EE0000"/>
          <w:kern w:val="0"/>
          <w:sz w:val="24"/>
          <w:szCs w:val="24"/>
          <w14:ligatures w14:val="none"/>
        </w:rPr>
      </w:pPr>
      <w:r w:rsidRPr="00256F0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Do HPKK –</w:t>
      </w:r>
      <w:proofErr w:type="gramStart"/>
      <w:r w:rsidRPr="00256F0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III  </w:t>
      </w:r>
      <w:r w:rsidRPr="00256F0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jsou</w:t>
      </w:r>
      <w:proofErr w:type="gramEnd"/>
      <w:r w:rsidRPr="00256F0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zapisovány klisny plemen anglický plnokrevník a všechna arabská plemena včetně Angloaraba. Dále zde mohou být zapsány klisny, které nesplňují podmínku minimálního podílu původních genů původních rakousko-uherských polokrevných kmenů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  <w:proofErr w:type="gramStart"/>
      <w:r w:rsidRPr="00256F0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20%</w:t>
      </w:r>
      <w:proofErr w:type="gramEnd"/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, </w:t>
      </w:r>
      <w:r w:rsidRPr="00256F0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z důvodu vysokého podílu krve anglického plnokrevníka, nebo arabských plemen, včetně Angloaraba.</w:t>
      </w:r>
      <w:r w:rsidRPr="00256F0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DC4A97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Tyto klisny musí splňovat aspoň minimální podíl </w:t>
      </w:r>
      <w:proofErr w:type="gramStart"/>
      <w:r w:rsidRPr="00DC4A97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6%</w:t>
      </w:r>
      <w:proofErr w:type="gramEnd"/>
      <w:r w:rsidRPr="00DC4A97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původních genů původních rakousko-uherských polokrevných kmenů</w:t>
      </w:r>
      <w:r w:rsidRPr="00256F0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.  </w:t>
      </w:r>
      <w:r w:rsidRPr="00256F0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Otec a otec matky klisny musí být příslušníky původních rakousko-uherských polokrevných kmenů nebo zástupci povolených plemen</w:t>
      </w:r>
      <w:r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.</w:t>
      </w:r>
      <w:r w:rsidRPr="00256F00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 xml:space="preserve"> </w:t>
      </w:r>
    </w:p>
    <w:p w14:paraId="2DD00D4B" w14:textId="77777777" w:rsidR="00AE35A8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56F0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164D0B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Hodnocení typu a exteriéru nesmí být nižší než 6,5 bodů a dílčí hodnocení</w:t>
      </w:r>
      <w:r w:rsidRPr="00256F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jednotlivých znaků exteriéru, interiéru</w:t>
      </w:r>
      <w:r w:rsidRPr="00256F0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164D0B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nesmí být nižší než 6 bodů.</w:t>
      </w:r>
      <w:r w:rsidRPr="00256F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Pokud základní tělesné rozměry neodpovídají minimálním hodnotám základního standardu populace, o zařazení rozhodne RPK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219AB4AA" w14:textId="77777777" w:rsidR="00AE35A8" w:rsidRPr="004D18A9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14:ligatures w14:val="none"/>
        </w:rPr>
      </w:pPr>
      <w:r w:rsidRPr="006136D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136D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třída </w:t>
      </w:r>
      <w:proofErr w:type="gramStart"/>
      <w:r w:rsidRPr="006136D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IV </w:t>
      </w:r>
      <w:r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-</w:t>
      </w:r>
      <w:r w:rsidRPr="00E71773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4D18A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>Hlavní</w:t>
      </w:r>
      <w:proofErr w:type="gramEnd"/>
      <w:r w:rsidRPr="004D18A9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plemenná kniha klisen – (HPKK – IV)</w:t>
      </w:r>
    </w:p>
    <w:p w14:paraId="4711AAA2" w14:textId="77777777" w:rsidR="00AE35A8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Nejdříve ve čtvrtém roce života jsou do </w:t>
      </w:r>
      <w:proofErr w:type="gramStart"/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HPKK-</w:t>
      </w:r>
      <w:r w:rsidRPr="00E71773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14:ligatures w14:val="none"/>
        </w:rPr>
        <w:t xml:space="preserve"> </w:t>
      </w: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IV</w:t>
      </w:r>
      <w:proofErr w:type="gramEnd"/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přepsány všechny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klisničky z </w:t>
      </w:r>
      <w:r w:rsidRPr="006136D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knihy hříbat. Zápis probíhá automaticky. </w:t>
      </w:r>
    </w:p>
    <w:p w14:paraId="0BCBF0A1" w14:textId="77777777" w:rsidR="00AE35A8" w:rsidRPr="00663128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096B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Klisny mohou být povýšen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</w:t>
      </w:r>
      <w:r w:rsidRPr="00096BD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do vyšších tříd HPKH po splnění podmínek příslušné třídy HPKH.</w:t>
      </w:r>
    </w:p>
    <w:p w14:paraId="29DB19EB" w14:textId="77777777" w:rsidR="00AE35A8" w:rsidRPr="004D18A9" w:rsidRDefault="00AE35A8" w:rsidP="00AE35A8">
      <w:pPr>
        <w:pStyle w:val="Odstavecseseznamem"/>
        <w:numPr>
          <w:ilvl w:val="0"/>
          <w:numId w:val="7"/>
        </w:numPr>
        <w:suppressAutoHyphens/>
        <w:autoSpaceDE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  <w:r w:rsidRPr="006136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třída </w:t>
      </w:r>
      <w:proofErr w:type="gramStart"/>
      <w:r w:rsidRPr="006136D3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V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-</w:t>
      </w:r>
      <w:r w:rsidRPr="005C1C2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4D18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Hlavní</w:t>
      </w:r>
      <w:proofErr w:type="gramEnd"/>
      <w:r w:rsidRPr="004D18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plemenná kniha </w:t>
      </w:r>
      <w:r w:rsidRPr="00164D0B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  <w14:ligatures w14:val="none"/>
        </w:rPr>
        <w:t xml:space="preserve">SCHPMT </w:t>
      </w:r>
      <w:r w:rsidRPr="004D18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prémiovaných klisen –</w:t>
      </w:r>
      <w:r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 </w:t>
      </w:r>
      <w:r w:rsidRPr="004D18A9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>(HPKSPK – V)</w:t>
      </w:r>
    </w:p>
    <w:p w14:paraId="557E2682" w14:textId="77777777" w:rsidR="00AE35A8" w:rsidRPr="00256F00" w:rsidRDefault="00AE35A8" w:rsidP="00AE35A8">
      <w:pPr>
        <w:autoSpaceDE w:val="0"/>
        <w:autoSpaceDN w:val="0"/>
        <w:adjustRightInd w:val="0"/>
        <w:spacing w:before="240"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</w:pP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Je označení pro </w:t>
      </w:r>
      <w:r w:rsidRPr="00096BDB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čistokrevné</w:t>
      </w:r>
      <w:r w:rsidRPr="005C1C2D">
        <w:rPr>
          <w:rFonts w:ascii="Times New Roman" w:eastAsia="Times New Roman" w:hAnsi="Times New Roman" w:cs="Times New Roman"/>
          <w:color w:val="EE0000"/>
          <w:kern w:val="0"/>
          <w:sz w:val="24"/>
          <w:szCs w:val="24"/>
          <w:lang w:eastAsia="cs-CZ"/>
          <w14:ligatures w14:val="none"/>
        </w:rPr>
        <w:t xml:space="preserve"> </w:t>
      </w:r>
      <w:r w:rsidRPr="00164D0B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cs-CZ"/>
          <w14:ligatures w14:val="none"/>
        </w:rPr>
        <w:t>plemenné klisny z HPKK (třídy I, II, III)</w:t>
      </w:r>
      <w:r w:rsidRPr="00DA13B4">
        <w:rPr>
          <w:rFonts w:ascii="Times New Roman" w:eastAsia="Times New Roman" w:hAnsi="Times New Roman" w:cs="Times New Roman"/>
          <w:b/>
          <w:color w:val="EE0000"/>
          <w:kern w:val="0"/>
          <w:sz w:val="24"/>
          <w:szCs w:val="24"/>
          <w:lang w:eastAsia="cs-CZ"/>
          <w14:ligatures w14:val="none"/>
        </w:rPr>
        <w:t xml:space="preserve"> </w:t>
      </w: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s </w:t>
      </w:r>
      <w:r w:rsidRPr="00256F00">
        <w:rPr>
          <w:rFonts w:ascii="Times New Roman" w:eastAsia="Times New Roman" w:hAnsi="Times New Roman" w:cs="Times New Roman"/>
          <w:kern w:val="0"/>
          <w:sz w:val="24"/>
          <w:szCs w:val="24"/>
          <w:lang w:eastAsia="cs-CZ"/>
          <w14:ligatures w14:val="none"/>
        </w:rPr>
        <w:t>vlastní výkonností nebo s</w:t>
      </w:r>
      <w:r w:rsidRPr="00256F00">
        <w:rPr>
          <w:rFonts w:ascii="Times New Roman" w:eastAsia="Times New Roman" w:hAnsi="Times New Roman" w:cs="Times New Roman"/>
          <w:color w:val="FF0000"/>
          <w:kern w:val="0"/>
          <w:sz w:val="24"/>
          <w:szCs w:val="24"/>
          <w:lang w:eastAsia="cs-CZ"/>
          <w14:ligatures w14:val="none"/>
        </w:rPr>
        <w:t xml:space="preserve"> </w:t>
      </w: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vynikajícím </w:t>
      </w:r>
      <w:r w:rsidRPr="00164D0B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cs-CZ"/>
          <w14:ligatures w14:val="none"/>
        </w:rPr>
        <w:t>potomstvem.</w:t>
      </w: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 </w:t>
      </w: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Na hříbě narozené do PK MT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>může být</w:t>
      </w:r>
      <w:r w:rsidRPr="00256F00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:lang w:eastAsia="cs-CZ"/>
          <w14:ligatures w14:val="none"/>
        </w:rPr>
        <w:t xml:space="preserve"> vyplacena prémie dle aktuálního finančního řádu MT. </w:t>
      </w:r>
    </w:p>
    <w:p w14:paraId="639836C5" w14:textId="77777777" w:rsidR="00AE35A8" w:rsidRPr="00256F00" w:rsidRDefault="00AE35A8" w:rsidP="00AE35A8">
      <w:pPr>
        <w:autoSpaceDE w:val="0"/>
        <w:autoSpaceDN w:val="0"/>
        <w:adjustRightInd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cs-CZ"/>
          <w14:ligatures w14:val="none"/>
        </w:rPr>
      </w:pPr>
      <w:r w:rsidRPr="00256F00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:lang w:eastAsia="cs-CZ"/>
          <w14:ligatures w14:val="none"/>
        </w:rPr>
        <w:t>Klisna musí splňovat nejméně jedno z kritérií:</w:t>
      </w:r>
    </w:p>
    <w:p w14:paraId="617A12D5" w14:textId="77777777" w:rsidR="00AE35A8" w:rsidRPr="00164D0B" w:rsidRDefault="00AE35A8" w:rsidP="00AE35A8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164D0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musí mít jednoho zařazeného hřebce do HPKH - I.</w:t>
      </w:r>
    </w:p>
    <w:p w14:paraId="23316B78" w14:textId="77777777" w:rsidR="00AE35A8" w:rsidRPr="00164D0B" w:rsidRDefault="00AE35A8" w:rsidP="00AE35A8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164D0B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nebo dvě plemenné klisny zařazené v HPKK- I. </w:t>
      </w:r>
    </w:p>
    <w:p w14:paraId="39F49843" w14:textId="77777777" w:rsidR="00AE35A8" w:rsidRPr="00164D0B" w:rsidRDefault="00AE35A8" w:rsidP="00AE35A8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164D0B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nebo dva potomky s prověřenou sportovní výkonností L, </w:t>
      </w:r>
    </w:p>
    <w:p w14:paraId="7782089F" w14:textId="77777777" w:rsidR="00AE35A8" w:rsidRPr="00164D0B" w:rsidRDefault="00AE35A8" w:rsidP="00AE35A8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cs-CZ"/>
          <w14:ligatures w14:val="none"/>
        </w:rPr>
      </w:pPr>
      <w:r w:rsidRPr="00164D0B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:lang w:eastAsia="cs-CZ"/>
          <w14:ligatures w14:val="none"/>
        </w:rPr>
        <w:t xml:space="preserve">nebo jednoho potomka s prověřenou sportovní výkonností S a vyšší. </w:t>
      </w:r>
    </w:p>
    <w:p w14:paraId="5291A423" w14:textId="77777777" w:rsidR="00AE35A8" w:rsidRPr="00164D0B" w:rsidRDefault="00AE35A8" w:rsidP="00AE35A8">
      <w:pPr>
        <w:numPr>
          <w:ilvl w:val="0"/>
          <w:numId w:val="5"/>
        </w:numPr>
        <w:autoSpaceDE w:val="0"/>
        <w:autoSpaceDN w:val="0"/>
        <w:adjustRightInd w:val="0"/>
        <w:spacing w:after="0" w:line="276" w:lineRule="auto"/>
        <w:jc w:val="both"/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</w:pPr>
      <w:r w:rsidRPr="00164D0B">
        <w:rPr>
          <w:rFonts w:ascii="Times New Roman" w:eastAsia="Times New Roman" w:hAnsi="Times New Roman" w:cs="Times New Roman"/>
          <w:bCs/>
          <w:kern w:val="0"/>
          <w:sz w:val="24"/>
          <w:szCs w:val="24"/>
          <w:lang w:eastAsia="cs-CZ"/>
          <w14:ligatures w14:val="none"/>
        </w:rPr>
        <w:t>nebo musí dosáhnout vlastní výkonnosti S v jedné disciplíně, nebo L ve dvou a více disciplínách</w:t>
      </w:r>
    </w:p>
    <w:p w14:paraId="3852AD9B" w14:textId="77777777" w:rsidR="00AE35A8" w:rsidRPr="00256F00" w:rsidRDefault="00AE35A8" w:rsidP="00AE35A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</w:pPr>
    </w:p>
    <w:p w14:paraId="56DAD372" w14:textId="77777777" w:rsidR="00AE35A8" w:rsidRPr="00256F00" w:rsidRDefault="00AE35A8" w:rsidP="00AE35A8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kern w:val="0"/>
          <w:sz w:val="24"/>
          <w:szCs w:val="24"/>
          <w:lang w:eastAsia="cs-CZ"/>
          <w14:ligatures w14:val="none"/>
        </w:rPr>
      </w:pPr>
    </w:p>
    <w:p w14:paraId="23EEA8D6" w14:textId="77777777" w:rsidR="00AE35A8" w:rsidRPr="004D18A9" w:rsidRDefault="00AE35A8" w:rsidP="00AE35A8">
      <w:pPr>
        <w:pStyle w:val="Odstavecseseznamem"/>
        <w:numPr>
          <w:ilvl w:val="0"/>
          <w:numId w:val="7"/>
        </w:numPr>
        <w:autoSpaceDE w:val="0"/>
        <w:autoSpaceDN w:val="0"/>
        <w:adjustRightInd w:val="0"/>
        <w:spacing w:after="200" w:line="276" w:lineRule="auto"/>
        <w:ind w:left="1134"/>
        <w:jc w:val="both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</w:pPr>
      <w:r w:rsidRPr="004D18A9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eastAsia="cs-CZ"/>
          <w14:ligatures w14:val="none"/>
        </w:rPr>
        <w:t>Doplňkový oddíl plemenné knihy klisen – DOPKK MT</w:t>
      </w:r>
    </w:p>
    <w:p w14:paraId="15CFED37" w14:textId="77777777" w:rsidR="00AE35A8" w:rsidRPr="00256F00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strike/>
          <w:kern w:val="0"/>
          <w:sz w:val="24"/>
          <w:szCs w:val="24"/>
          <w14:ligatures w14:val="none"/>
        </w:rPr>
      </w:pPr>
      <w:r w:rsidRPr="00256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DOPKK MT</w:t>
      </w:r>
      <w:r w:rsidRPr="00256F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Na žádost majitele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56F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a na základě oboustranně prokazatelného původu do 3 generace předků je možno provést zápis klisen povolených plemen, které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samy</w:t>
      </w:r>
      <w:r w:rsidRPr="00256F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nesplňují podmínky pro zařazení do HOPKK MT, ale jejichž potomstvo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může</w:t>
      </w:r>
      <w:r w:rsidRPr="00256F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tyto podmínky splňovat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na základě připuštění matky hřebcem z HPKH-I, nositelem původních genů. Tyto klisny nelze připouštět anglickými, arabskými a angloarabskými plnokrevníky. </w:t>
      </w:r>
      <w:r w:rsidRPr="00256F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Po odsouhlasení 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R</w:t>
      </w:r>
      <w:r w:rsidRPr="00256F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PK MT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56F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lze zařadit i klisnu bez plemenné příslušnosti, pokud její původ splňuje podmínky pro zařazení do PK MT. O zařazení klisny do DOPKK musí vždy rozhodnout Rada plemenné knihy MT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64CC17CB" w14:textId="77777777" w:rsidR="00AE35A8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164D0B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lastRenderedPageBreak/>
        <w:t>Hodnocení typu a exteriéru nesmí být nižší než 7 bodů a dílčí hodnocení</w:t>
      </w:r>
      <w:r w:rsidRPr="00256F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jednotlivých znaků exteriéru, interiéru</w:t>
      </w:r>
      <w:r w:rsidRPr="00256F00">
        <w:rPr>
          <w:rFonts w:ascii="Times New Roman" w:eastAsia="Times New Roman" w:hAnsi="Times New Roman" w:cs="Times New Roman"/>
          <w:b/>
          <w:kern w:val="0"/>
          <w:sz w:val="24"/>
          <w:szCs w:val="24"/>
          <w14:ligatures w14:val="none"/>
        </w:rPr>
        <w:t xml:space="preserve"> </w:t>
      </w:r>
      <w:r w:rsidRPr="00164D0B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nesmí být nižší než 6,5 bodů.</w:t>
      </w:r>
      <w:r w:rsidRPr="00256F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</w:p>
    <w:p w14:paraId="04B9A529" w14:textId="77777777" w:rsidR="00AE35A8" w:rsidRPr="00256F00" w:rsidRDefault="00AE35A8" w:rsidP="00AE35A8">
      <w:pPr>
        <w:pStyle w:val="Nadpis2"/>
        <w:numPr>
          <w:ilvl w:val="1"/>
          <w:numId w:val="0"/>
        </w:numPr>
        <w:tabs>
          <w:tab w:val="num" w:pos="360"/>
        </w:tabs>
        <w:rPr>
          <w:rFonts w:eastAsia="Times New Roman"/>
          <w:lang w:eastAsia="cs-CZ"/>
        </w:rPr>
      </w:pPr>
      <w:bookmarkStart w:id="16" w:name="_Toc221021576"/>
      <w:r w:rsidRPr="00256F00">
        <w:rPr>
          <w:rFonts w:eastAsia="Times New Roman"/>
          <w:lang w:eastAsia="cs-CZ"/>
        </w:rPr>
        <w:t>Kniha hříbat– (KH)</w:t>
      </w:r>
      <w:bookmarkEnd w:id="16"/>
      <w:r w:rsidRPr="00256F00">
        <w:rPr>
          <w:rFonts w:eastAsia="Times New Roman"/>
          <w:lang w:eastAsia="cs-CZ"/>
        </w:rPr>
        <w:t xml:space="preserve"> </w:t>
      </w:r>
    </w:p>
    <w:p w14:paraId="6101C446" w14:textId="77777777" w:rsidR="00AE35A8" w:rsidRPr="00256F00" w:rsidRDefault="00AE35A8" w:rsidP="00AE35A8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</w:pPr>
    </w:p>
    <w:p w14:paraId="1BD39BFB" w14:textId="77777777" w:rsidR="00AE35A8" w:rsidRPr="002F3EEC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256F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V </w:t>
      </w:r>
      <w:r w:rsidRPr="00256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>KH</w:t>
      </w:r>
      <w:r w:rsidRPr="00256F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je evidováno </w:t>
      </w:r>
      <w:r w:rsidRPr="00164D0B">
        <w:rPr>
          <w:rFonts w:ascii="Times New Roman" w:eastAsia="Times New Roman" w:hAnsi="Times New Roman" w:cs="Times New Roman"/>
          <w:bCs/>
          <w:kern w:val="0"/>
          <w:sz w:val="24"/>
          <w:szCs w:val="24"/>
          <w14:ligatures w14:val="none"/>
        </w:rPr>
        <w:t>samčí a samičí potomstvo hřebců a klisen zapsaných v PK MT do věku čtyř let,</w:t>
      </w:r>
      <w:r w:rsidRPr="00256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256F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tedy do</w:t>
      </w:r>
      <w:r w:rsidRPr="00256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256F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doby vlastního zápisu do </w:t>
      </w:r>
      <w:r w:rsidRPr="00164D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HOPKK – třída IV,</w:t>
      </w:r>
      <w:r w:rsidRPr="00256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256F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nebo</w:t>
      </w:r>
      <w:r w:rsidRPr="00256F00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164D0B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do HOPKH – třída II.</w:t>
      </w:r>
      <w:r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256F00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Tento zápis bude proveden automaticky.  </w:t>
      </w:r>
    </w:p>
    <w:p w14:paraId="2013AAE7" w14:textId="77777777" w:rsidR="00AE35A8" w:rsidRPr="00663128" w:rsidRDefault="00AE35A8" w:rsidP="00AE35A8">
      <w:pPr>
        <w:pStyle w:val="Nadpis1"/>
        <w:spacing w:after="240"/>
        <w:rPr>
          <w:rFonts w:eastAsia="Times New Roman"/>
        </w:rPr>
      </w:pPr>
      <w:bookmarkStart w:id="17" w:name="_Toc221021577"/>
      <w:r w:rsidRPr="006C58B8">
        <w:rPr>
          <w:rFonts w:eastAsia="Times New Roman"/>
        </w:rPr>
        <w:t>Vystavování dokladů o původu</w:t>
      </w:r>
      <w:bookmarkEnd w:id="17"/>
    </w:p>
    <w:p w14:paraId="2D9014AB" w14:textId="77777777" w:rsidR="00AE35A8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Zootechnické osvědčení (dále jen ZO) a Potvrzení o původu (dále jen POP) je oprávněno vystavovat a potvrzovat výhradně uznané chovatelské sdružení.</w:t>
      </w:r>
    </w:p>
    <w:p w14:paraId="0B75B92B" w14:textId="77777777" w:rsidR="00AE35A8" w:rsidRPr="00C5496D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C549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Při </w:t>
      </w:r>
      <w:r w:rsidRPr="00164D0B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ověřování </w:t>
      </w:r>
      <w:r w:rsidRPr="00C549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zjištěných </w:t>
      </w:r>
      <w:r w:rsidRPr="00164D0B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původů</w:t>
      </w:r>
      <w:r w:rsidRPr="00C549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může požadovat SCHPMT ověření původu dle </w:t>
      </w:r>
      <w:r w:rsidRPr="00164D0B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DNA.</w:t>
      </w:r>
      <w:r w:rsidRPr="00C5496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C549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U hříbat pocházejících z inseminace, z embryotransferu a u hříbat při připouštění v zahraničí je doklad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              </w:t>
      </w:r>
      <w:r w:rsidRPr="00C549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o provedení testu DNA </w:t>
      </w:r>
      <w:r w:rsidRPr="00164D0B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podmínkou pro vystavení průkazu koně</w:t>
      </w:r>
      <w:r w:rsidRPr="00C5496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C549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a potvrzení o původu koně.</w:t>
      </w:r>
    </w:p>
    <w:p w14:paraId="3E4D6051" w14:textId="77777777" w:rsidR="00AE35A8" w:rsidRPr="00C5496D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</w:pPr>
      <w:r w:rsidRPr="00C5496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Dalším dokladem potvrzujícím příslušnost koně k PK MT je </w:t>
      </w:r>
      <w:r w:rsidRPr="00164D0B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Výpis z PK klisen.</w:t>
      </w:r>
      <w:r w:rsidRPr="00C5496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 xml:space="preserve"> Výpis z PK klisen vystavuje a potvrzuje uznané chovatelské sdružení všem klisnám zapsaným do PK MT. Výpis z PK klisen není ofici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á</w:t>
      </w:r>
      <w:r w:rsidRPr="00C5496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lním dokladem ve smyslu právních norem viz zákon č. 154/2000 Sb. ve znění pozdějších předpisů.</w:t>
      </w:r>
    </w:p>
    <w:p w14:paraId="3974D805" w14:textId="77777777" w:rsidR="00AE35A8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D0628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Doklady o výsledku hodnocení a výběru plemeníků</w:t>
      </w:r>
      <w:r w:rsidRPr="00C5496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C549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jsou: protokol o vykonání zkoušky výkonnosti hřebců MT a popisový list, které</w:t>
      </w:r>
      <w:r w:rsidRPr="00C5496D">
        <w:rPr>
          <w:rFonts w:ascii="Times New Roman" w:eastAsia="Times New Roman" w:hAnsi="Times New Roman" w:cs="Times New Roman"/>
          <w:b/>
          <w:color w:val="000000"/>
          <w:kern w:val="0"/>
          <w:sz w:val="24"/>
          <w:szCs w:val="24"/>
          <w14:ligatures w14:val="none"/>
        </w:rPr>
        <w:t xml:space="preserve"> </w:t>
      </w:r>
      <w:r w:rsidRPr="00C549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obsahují zejména základní identifikační údaje hodnoceného koně, výsledek hodnocení, jméno a podpis hodnotitele. </w:t>
      </w:r>
    </w:p>
    <w:p w14:paraId="5290146D" w14:textId="77777777" w:rsidR="00AE35A8" w:rsidRPr="00C5496D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</w:pPr>
      <w:r w:rsidRPr="00C5496D">
        <w:rPr>
          <w:rFonts w:ascii="Times New Roman" w:eastAsia="Times New Roman" w:hAnsi="Times New Roman" w:cs="Times New Roman"/>
          <w:b/>
          <w:bCs/>
          <w:color w:val="000000"/>
          <w:kern w:val="0"/>
          <w:sz w:val="24"/>
          <w:szCs w:val="24"/>
          <w14:ligatures w14:val="none"/>
        </w:rPr>
        <w:t xml:space="preserve">Zootechnické osvědčení (ZO) </w:t>
      </w:r>
    </w:p>
    <w:p w14:paraId="7C6C86EA" w14:textId="77777777" w:rsidR="00AE35A8" w:rsidRPr="007304D0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b/>
          <w:bCs/>
          <w:color w:val="EE0000"/>
          <w:kern w:val="0"/>
          <w:sz w:val="28"/>
          <w:szCs w:val="28"/>
          <w14:ligatures w14:val="none"/>
        </w:rPr>
      </w:pPr>
      <w:r w:rsidRPr="00C549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Je vydáváno na čistokrevná plemenná zvířata, která jsou zapsaná v hlavních oddílech PK. </w:t>
      </w:r>
    </w:p>
    <w:p w14:paraId="6A80BFBB" w14:textId="77777777" w:rsidR="00AE35A8" w:rsidRPr="00C5496D" w:rsidRDefault="00AE35A8" w:rsidP="00AE35A8">
      <w:pPr>
        <w:pStyle w:val="Nadpis2"/>
        <w:numPr>
          <w:ilvl w:val="1"/>
          <w:numId w:val="0"/>
        </w:numPr>
        <w:tabs>
          <w:tab w:val="num" w:pos="360"/>
        </w:tabs>
        <w:rPr>
          <w:rFonts w:eastAsia="Times New Roman"/>
          <w:strike/>
        </w:rPr>
      </w:pPr>
      <w:bookmarkStart w:id="18" w:name="_Toc221021578"/>
      <w:r w:rsidRPr="00C5496D">
        <w:rPr>
          <w:rFonts w:eastAsia="Times New Roman"/>
        </w:rPr>
        <w:t xml:space="preserve">Odhlášení a </w:t>
      </w:r>
      <w:proofErr w:type="spellStart"/>
      <w:r w:rsidRPr="00C5496D">
        <w:rPr>
          <w:rFonts w:eastAsia="Times New Roman"/>
        </w:rPr>
        <w:t>znovuzapsání</w:t>
      </w:r>
      <w:proofErr w:type="spellEnd"/>
      <w:r w:rsidRPr="00C5496D">
        <w:rPr>
          <w:rFonts w:eastAsia="Times New Roman"/>
        </w:rPr>
        <w:t xml:space="preserve"> klisny</w:t>
      </w:r>
      <w:bookmarkEnd w:id="18"/>
    </w:p>
    <w:p w14:paraId="68486B88" w14:textId="77777777" w:rsidR="00AE35A8" w:rsidRPr="00273BB7" w:rsidRDefault="00AE35A8" w:rsidP="00AE35A8">
      <w:pPr>
        <w:autoSpaceDE w:val="0"/>
        <w:spacing w:before="240" w:after="200" w:line="276" w:lineRule="auto"/>
        <w:jc w:val="both"/>
        <w:rPr>
          <w:rFonts w:ascii="Times New Roman" w:eastAsia="Times New Roman" w:hAnsi="Times New Roman" w:cs="Times New Roman"/>
          <w:i/>
          <w:iCs/>
          <w:color w:val="EE0000"/>
          <w:kern w:val="0"/>
          <w:sz w:val="24"/>
          <w:szCs w:val="24"/>
          <w14:ligatures w14:val="none"/>
        </w:rPr>
      </w:pPr>
      <w:r w:rsidRPr="00C5496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Odhlášení k</w:t>
      </w:r>
      <w:r w:rsidRPr="00C549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lisny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z PK MT</w:t>
      </w:r>
      <w:r w:rsidRPr="00C549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musí </w:t>
      </w:r>
      <w:r w:rsidRPr="00C5496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provést písemně majitel</w:t>
      </w:r>
      <w:r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.</w:t>
      </w:r>
      <w:r w:rsidRPr="00C549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Odhlášená klisna může být kdykoli </w:t>
      </w:r>
      <w:r w:rsidRPr="00C5496D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znovu zapsána</w:t>
      </w:r>
      <w:r w:rsidRPr="00C549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po písemné žádosti majitele a při zachování dřívějšího statutu zapsání. Znovu zapsání podléhá zaplacení poplatku.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3D523140" w14:textId="77777777" w:rsidR="00AE35A8" w:rsidRPr="00A83906" w:rsidRDefault="00AE35A8" w:rsidP="00AE35A8">
      <w:pPr>
        <w:pStyle w:val="Nadpis1"/>
      </w:pPr>
      <w:bookmarkStart w:id="19" w:name="_Toc221021579"/>
      <w:r w:rsidRPr="00C5496D">
        <w:t>Finanční zajištění plemenné knihy</w:t>
      </w:r>
      <w:bookmarkEnd w:id="19"/>
    </w:p>
    <w:p w14:paraId="15382CDC" w14:textId="77777777" w:rsidR="00AE35A8" w:rsidRDefault="00AE35A8" w:rsidP="00AE35A8">
      <w:pPr>
        <w:autoSpaceDE w:val="0"/>
        <w:spacing w:before="240"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549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Vedení PK je účelovou činností vykonávanou ve prospěch členů PK a systematického a efektivního rozvoje populace.  Nezbytné náklady spojené s vedením PK a zajištěním technického a organizačního rozvoje PK jsou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řešeny ve finančním řádu.  </w:t>
      </w:r>
      <w:r w:rsidRPr="00C549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</w:t>
      </w:r>
    </w:p>
    <w:p w14:paraId="271DA7C6" w14:textId="77777777" w:rsidR="00AE35A8" w:rsidRDefault="00AE35A8" w:rsidP="00AE35A8">
      <w:pPr>
        <w:autoSpaceDE w:val="0"/>
        <w:spacing w:after="200" w:line="276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C549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Majitelé koní uhradí případnou konkrétní službu ve výši uvedené v </w:t>
      </w:r>
      <w:r w:rsidRPr="00D06286">
        <w:rPr>
          <w:rFonts w:ascii="Times New Roman" w:eastAsia="Times New Roman" w:hAnsi="Times New Roman" w:cs="Times New Roman"/>
          <w:bCs/>
          <w:color w:val="000000"/>
          <w:kern w:val="0"/>
          <w:sz w:val="24"/>
          <w:szCs w:val="24"/>
          <w14:ligatures w14:val="none"/>
        </w:rPr>
        <w:t>Sazebníku poplatků SCHPMT</w:t>
      </w:r>
      <w:r w:rsidRPr="00C549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na určité období, který schvaluje </w:t>
      </w:r>
      <w:r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>Výbor</w:t>
      </w:r>
      <w:r w:rsidRPr="00C5496D">
        <w:rPr>
          <w:rFonts w:ascii="Times New Roman" w:eastAsia="Times New Roman" w:hAnsi="Times New Roman" w:cs="Times New Roman"/>
          <w:color w:val="000000"/>
          <w:kern w:val="0"/>
          <w:sz w:val="24"/>
          <w:szCs w:val="24"/>
          <w14:ligatures w14:val="none"/>
        </w:rPr>
        <w:t xml:space="preserve"> SCHPMT.</w:t>
      </w:r>
    </w:p>
    <w:p w14:paraId="37BA2515" w14:textId="77777777" w:rsidR="00AE35A8" w:rsidRPr="00DA008D" w:rsidRDefault="00AE35A8" w:rsidP="00AE35A8">
      <w:pPr>
        <w:pStyle w:val="Nadpis1"/>
        <w:rPr>
          <w:color w:val="auto"/>
        </w:rPr>
      </w:pPr>
      <w:bookmarkStart w:id="20" w:name="_Toc221021580"/>
      <w:r w:rsidRPr="00A83906">
        <w:lastRenderedPageBreak/>
        <w:t>Ustanovení přechodná a závěrečná</w:t>
      </w:r>
      <w:bookmarkEnd w:id="20"/>
    </w:p>
    <w:p w14:paraId="7B2D5B69" w14:textId="77777777" w:rsidR="00AE35A8" w:rsidRDefault="00AE35A8" w:rsidP="00AE35A8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  <w:r w:rsidRPr="00A83906">
        <w:rPr>
          <w:rFonts w:ascii="Times New Roman" w:hAnsi="Times New Roman" w:cs="Times New Roman"/>
          <w:sz w:val="24"/>
          <w:szCs w:val="24"/>
        </w:rPr>
        <w:t>Tento Řád plemenné knihy moravského teplokrevníka vstupuje v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3906">
        <w:rPr>
          <w:rFonts w:ascii="Times New Roman" w:hAnsi="Times New Roman" w:cs="Times New Roman"/>
          <w:sz w:val="24"/>
          <w:szCs w:val="24"/>
        </w:rPr>
        <w:t xml:space="preserve">platnost dnem schválení VH SCHPMT a následně </w:t>
      </w:r>
      <w:proofErr w:type="spellStart"/>
      <w:r w:rsidRPr="00A83906">
        <w:rPr>
          <w:rFonts w:ascii="Times New Roman" w:hAnsi="Times New Roman" w:cs="Times New Roman"/>
          <w:sz w:val="24"/>
          <w:szCs w:val="24"/>
        </w:rPr>
        <w:t>MZe</w:t>
      </w:r>
      <w:proofErr w:type="spellEnd"/>
      <w:r w:rsidRPr="00A83906">
        <w:rPr>
          <w:rFonts w:ascii="Times New Roman" w:hAnsi="Times New Roman" w:cs="Times New Roman"/>
          <w:sz w:val="24"/>
          <w:szCs w:val="24"/>
        </w:rPr>
        <w:t xml:space="preserve"> ČR.</w:t>
      </w:r>
    </w:p>
    <w:p w14:paraId="231905DB" w14:textId="77777777" w:rsidR="00F3536A" w:rsidRDefault="00F3536A"/>
    <w:sectPr w:rsidR="00F353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2C7948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cs="Times New Roman" w:hint="default"/>
      </w:rPr>
    </w:lvl>
    <w:lvl w:ilvl="2">
      <w:start w:val="18"/>
      <w:numFmt w:val="bullet"/>
      <w:lvlText w:val="-"/>
      <w:lvlJc w:val="left"/>
      <w:pPr>
        <w:ind w:left="2160" w:hanging="360"/>
      </w:pPr>
      <w:rPr>
        <w:rFonts w:ascii="Arial" w:eastAsia="Times New Roman" w:hAnsi="Arial" w:hint="default"/>
      </w:rPr>
    </w:lvl>
    <w:lvl w:ilvl="3">
      <w:start w:val="3"/>
      <w:numFmt w:val="bullet"/>
      <w:lvlText w:val=""/>
      <w:lvlJc w:val="left"/>
      <w:pPr>
        <w:ind w:left="2880" w:hanging="360"/>
      </w:pPr>
      <w:rPr>
        <w:rFonts w:ascii="Arial" w:eastAsia="Times New Roman" w:hAnsi="Arial" w:hint="default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BFB197A"/>
    <w:multiLevelType w:val="hybridMultilevel"/>
    <w:tmpl w:val="4C70E2B0"/>
    <w:lvl w:ilvl="0" w:tplc="183AD3A8">
      <w:start w:val="1"/>
      <w:numFmt w:val="upperLetter"/>
      <w:lvlText w:val="%1."/>
      <w:lvlJc w:val="left"/>
      <w:pPr>
        <w:ind w:left="720" w:hanging="360"/>
      </w:pPr>
      <w:rPr>
        <w:b/>
        <w:bCs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D80BBE"/>
    <w:multiLevelType w:val="hybridMultilevel"/>
    <w:tmpl w:val="4252B69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630D02"/>
    <w:multiLevelType w:val="hybridMultilevel"/>
    <w:tmpl w:val="E5684A4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544DDF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13E3AC9"/>
    <w:multiLevelType w:val="hybridMultilevel"/>
    <w:tmpl w:val="63C26252"/>
    <w:lvl w:ilvl="0" w:tplc="04050011">
      <w:start w:val="1"/>
      <w:numFmt w:val="decimal"/>
      <w:lvlText w:val="%1)"/>
      <w:lvlJc w:val="left"/>
      <w:pPr>
        <w:ind w:left="1836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55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7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9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1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3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5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7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96" w:hanging="360"/>
      </w:pPr>
      <w:rPr>
        <w:rFonts w:ascii="Wingdings" w:hAnsi="Wingdings" w:hint="default"/>
      </w:rPr>
    </w:lvl>
  </w:abstractNum>
  <w:abstractNum w:abstractNumId="6" w15:restartNumberingAfterBreak="0">
    <w:nsid w:val="789A7B5F"/>
    <w:multiLevelType w:val="hybridMultilevel"/>
    <w:tmpl w:val="FFFFFFFF"/>
    <w:lvl w:ilvl="0" w:tplc="1F0466A2">
      <w:start w:val="1"/>
      <w:numFmt w:val="bullet"/>
      <w:lvlText w:val=""/>
      <w:lvlJc w:val="left"/>
      <w:pPr>
        <w:tabs>
          <w:tab w:val="num" w:pos="1070"/>
        </w:tabs>
        <w:ind w:left="107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9D81E26"/>
    <w:multiLevelType w:val="multilevel"/>
    <w:tmpl w:val="0E7AA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800" w:hanging="720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171795715">
    <w:abstractNumId w:val="7"/>
  </w:num>
  <w:num w:numId="2" w16cid:durableId="1639535486">
    <w:abstractNumId w:val="3"/>
  </w:num>
  <w:num w:numId="3" w16cid:durableId="2027436321">
    <w:abstractNumId w:val="6"/>
  </w:num>
  <w:num w:numId="4" w16cid:durableId="38172260">
    <w:abstractNumId w:val="0"/>
  </w:num>
  <w:num w:numId="5" w16cid:durableId="1974939207">
    <w:abstractNumId w:val="4"/>
  </w:num>
  <w:num w:numId="6" w16cid:durableId="356390013">
    <w:abstractNumId w:val="5"/>
  </w:num>
  <w:num w:numId="7" w16cid:durableId="1845825026">
    <w:abstractNumId w:val="1"/>
  </w:num>
  <w:num w:numId="8" w16cid:durableId="5675426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199"/>
    <w:rsid w:val="00020199"/>
    <w:rsid w:val="00523139"/>
    <w:rsid w:val="00AE35A8"/>
    <w:rsid w:val="00B7314E"/>
    <w:rsid w:val="00B76193"/>
    <w:rsid w:val="00F353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EFCC8B-8DC2-42A6-B693-E5C18C5C98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E35A8"/>
  </w:style>
  <w:style w:type="paragraph" w:styleId="Nadpis1">
    <w:name w:val="heading 1"/>
    <w:basedOn w:val="Normln"/>
    <w:next w:val="Normln"/>
    <w:link w:val="Nadpis1Char"/>
    <w:qFormat/>
    <w:rsid w:val="0002019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02019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02019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2019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2019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2019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2019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2019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2019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2019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rsid w:val="0002019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rsid w:val="0002019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20199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20199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20199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20199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20199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20199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2019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2019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2019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2019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2019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20199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20199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20199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2019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20199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20199"/>
    <w:rPr>
      <w:b/>
      <w:bCs/>
      <w:smallCaps/>
      <w:color w:val="0F4761" w:themeColor="accent1" w:themeShade="BF"/>
      <w:spacing w:val="5"/>
    </w:rPr>
  </w:style>
  <w:style w:type="paragraph" w:styleId="Normlnweb">
    <w:name w:val="Normal (Web)"/>
    <w:basedOn w:val="Normln"/>
    <w:unhideWhenUsed/>
    <w:rsid w:val="00AE35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2237</Words>
  <Characters>13202</Characters>
  <Application>Microsoft Office Word</Application>
  <DocSecurity>0</DocSecurity>
  <Lines>110</Lines>
  <Paragraphs>30</Paragraphs>
  <ScaleCrop>false</ScaleCrop>
  <Company/>
  <LinksUpToDate>false</LinksUpToDate>
  <CharactersWithSpaces>15409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Urbanová</dc:creator>
  <cp:keywords/>
  <dc:description/>
  <cp:lastModifiedBy>Marie Urbanová</cp:lastModifiedBy>
  <cp:revision>2</cp:revision>
  <dcterms:created xsi:type="dcterms:W3CDTF">2026-06-03T12:49:00Z</dcterms:created>
  <dcterms:modified xsi:type="dcterms:W3CDTF">2026-06-03T12:49:00Z</dcterms:modified>
</cp:coreProperties>
</file>